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 standalone="yes"?>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body>
    <w:p>
      <w:pPr>
        <w:pStyle w:val="Normal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ind w:firstLine="540"/>
        <w:jc w:val="center"/>
        <w:rPr>
          <w:rFonts w:ascii="Cambria" w:cs="Cambria" w:hAnsi="Cambria" w:eastAsia="Cambria"/>
          <w:b w:val="1"/>
          <w:bCs w:val="1"/>
          <w:sz w:val="22"/>
          <w:szCs w:val="22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TALLINNA LAHTISED MEISTRIV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 xml:space="preserve">ISTLUSED POKSIS 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20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.-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21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.0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1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.201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8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, Tallinnas</w:t>
      </w:r>
    </w:p>
    <w:p>
      <w:pPr>
        <w:pStyle w:val="Normal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ind w:firstLine="540"/>
        <w:jc w:val="center"/>
        <w:rPr>
          <w:rFonts w:ascii="Cambria" w:cs="Cambria" w:hAnsi="Cambria" w:eastAsia="Cambria"/>
          <w:b w:val="1"/>
          <w:bCs w:val="1"/>
          <w:sz w:val="22"/>
          <w:szCs w:val="22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T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Ä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ISKASVANUTELE U40 (mehed ja naised, s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ü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nd.197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8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-199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9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.a),</w:t>
      </w:r>
    </w:p>
    <w:p>
      <w:pPr>
        <w:pStyle w:val="Normal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ind w:firstLine="540"/>
        <w:jc w:val="center"/>
        <w:rPr>
          <w:rFonts w:ascii="Cambria" w:cs="Cambria" w:hAnsi="Cambria" w:eastAsia="Cambria"/>
          <w:b w:val="1"/>
          <w:bCs w:val="1"/>
          <w:sz w:val="22"/>
          <w:szCs w:val="22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NOORTELE U19 (noormehed ja neiud, s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ü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nd.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2000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-200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1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.a),</w:t>
      </w:r>
    </w:p>
    <w:p>
      <w:pPr>
        <w:pStyle w:val="Normal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ind w:firstLine="540"/>
        <w:jc w:val="center"/>
        <w:rPr>
          <w:rFonts w:ascii="Cambria" w:cs="Cambria" w:hAnsi="Cambria" w:eastAsia="Cambria"/>
          <w:b w:val="1"/>
          <w:bCs w:val="1"/>
          <w:sz w:val="22"/>
          <w:szCs w:val="22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JUUNIORITELE U17 (t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ü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drukud ja poisid, s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ü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nd.200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2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-200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3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.a) ja</w:t>
      </w:r>
    </w:p>
    <w:p>
      <w:pPr>
        <w:pStyle w:val="Normal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ind w:firstLine="540"/>
        <w:jc w:val="center"/>
        <w:rPr>
          <w:rFonts w:ascii="Cambria" w:cs="Cambria" w:hAnsi="Cambria" w:eastAsia="Cambria"/>
          <w:b w:val="1"/>
          <w:bCs w:val="1"/>
          <w:sz w:val="22"/>
          <w:szCs w:val="22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KOOLINOORTELE U15 (kooliealised poisid ja t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ü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drukud, s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ü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nd. 200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4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-200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5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.a).</w:t>
      </w:r>
    </w:p>
    <w:p>
      <w:pPr>
        <w:pStyle w:val="Normal"/>
        <w:jc w:val="center"/>
        <w:rPr>
          <w:rFonts w:ascii="Cambria" w:cs="Cambria" w:hAnsi="Cambria" w:eastAsia="Cambria"/>
          <w:b w:val="1"/>
          <w:bCs w:val="1"/>
          <w:sz w:val="22"/>
          <w:szCs w:val="22"/>
        </w:rPr>
      </w:pPr>
    </w:p>
    <w:p>
      <w:pPr>
        <w:pStyle w:val="Normal"/>
        <w:jc w:val="center"/>
        <w:rPr>
          <w:rFonts w:ascii="Cambria" w:cs="Cambria" w:hAnsi="Cambria" w:eastAsia="Cambria"/>
          <w:b w:val="1"/>
          <w:bCs w:val="1"/>
          <w:sz w:val="22"/>
          <w:szCs w:val="22"/>
        </w:rPr>
      </w:pPr>
    </w:p>
    <w:p>
      <w:pPr>
        <w:pStyle w:val="Normal"/>
        <w:jc w:val="center"/>
        <w:rPr>
          <w:rFonts w:ascii="Cambria" w:cs="Cambria" w:hAnsi="Cambria" w:eastAsia="Cambria"/>
          <w:b w:val="1"/>
          <w:bCs w:val="1"/>
          <w:sz w:val="22"/>
          <w:szCs w:val="22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V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ISTLUSJUHEND</w:t>
      </w:r>
    </w:p>
    <w:p>
      <w:pPr>
        <w:pStyle w:val="Normal"/>
        <w:jc w:val="center"/>
        <w:rPr>
          <w:rFonts w:ascii="Cambria" w:cs="Cambria" w:hAnsi="Cambria" w:eastAsia="Cambria"/>
          <w:b w:val="1"/>
          <w:bCs w:val="1"/>
          <w:sz w:val="22"/>
          <w:szCs w:val="22"/>
        </w:rPr>
      </w:pPr>
    </w:p>
    <w:p>
      <w:pPr>
        <w:pStyle w:val="Normal"/>
        <w:jc w:val="center"/>
        <w:rPr>
          <w:rFonts w:ascii="Cambria" w:cs="Cambria" w:hAnsi="Cambria" w:eastAsia="Cambria"/>
          <w:b w:val="1"/>
          <w:bCs w:val="1"/>
          <w:sz w:val="22"/>
          <w:szCs w:val="22"/>
        </w:rPr>
      </w:pPr>
    </w:p>
    <w:p>
      <w:pPr>
        <w:pStyle w:val="Normal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Cambria" w:cs="Cambria" w:hAnsi="Cambria" w:eastAsia="Cambria"/>
          <w:b w:val="1"/>
          <w:bCs w:val="1"/>
          <w:sz w:val="22"/>
          <w:szCs w:val="22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1. Eesm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ä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 xml:space="preserve">rk ja 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ü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 xml:space="preserve">lesanded </w:t>
      </w:r>
    </w:p>
    <w:p>
      <w:pPr>
        <w:pStyle w:val="Normal"/>
        <w:jc w:val="both"/>
        <w:rPr>
          <w:rFonts w:ascii="Cambria" w:cs="Cambria" w:hAnsi="Cambria" w:eastAsia="Cambria"/>
          <w:sz w:val="22"/>
          <w:szCs w:val="22"/>
        </w:rPr>
      </w:pPr>
      <w:r>
        <w:rPr>
          <w:rFonts w:ascii="Cambria" w:cs="Cambria" w:hAnsi="Cambria" w:eastAsia="Cambria"/>
          <w:sz w:val="22"/>
          <w:szCs w:val="22"/>
          <w:rtl w:val="0"/>
        </w:rPr>
        <w:t>1.1. Populariseerida Eesti noorte ja t</w:t>
      </w:r>
      <w:r>
        <w:rPr>
          <w:rFonts w:ascii="Cambria" w:cs="Cambria" w:hAnsi="Cambria" w:eastAsia="Cambria"/>
          <w:sz w:val="22"/>
          <w:szCs w:val="22"/>
          <w:rtl w:val="0"/>
        </w:rPr>
        <w:t>ä</w:t>
      </w:r>
      <w:r>
        <w:rPr>
          <w:rFonts w:ascii="Cambria" w:cs="Cambria" w:hAnsi="Cambria" w:eastAsia="Cambria"/>
          <w:sz w:val="22"/>
          <w:szCs w:val="22"/>
          <w:rtl w:val="0"/>
        </w:rPr>
        <w:t>iskasvanute seas poksisporti kui ol</w:t>
      </w:r>
      <w:r>
        <w:rPr>
          <w:rFonts w:ascii="Cambria" w:cs="Cambria" w:hAnsi="Cambria" w:eastAsia="Cambria"/>
          <w:sz w:val="22"/>
          <w:szCs w:val="22"/>
          <w:rtl w:val="0"/>
        </w:rPr>
        <w:t>ü</w:t>
      </w:r>
      <w:r>
        <w:rPr>
          <w:rFonts w:ascii="Cambria" w:cs="Cambria" w:hAnsi="Cambria" w:eastAsia="Cambria"/>
          <w:sz w:val="22"/>
          <w:szCs w:val="22"/>
          <w:rtl w:val="0"/>
        </w:rPr>
        <w:t>mpiaspordiala;</w:t>
      </w:r>
    </w:p>
    <w:p>
      <w:pPr>
        <w:pStyle w:val="Normal"/>
        <w:jc w:val="both"/>
        <w:rPr>
          <w:rFonts w:ascii="Cambria" w:cs="Cambria" w:hAnsi="Cambria" w:eastAsia="Cambria"/>
          <w:sz w:val="22"/>
          <w:szCs w:val="22"/>
        </w:rPr>
      </w:pPr>
      <w:r>
        <w:rPr>
          <w:rFonts w:ascii="Cambria" w:cs="Cambria" w:hAnsi="Cambria" w:eastAsia="Cambria"/>
          <w:sz w:val="22"/>
          <w:szCs w:val="22"/>
          <w:rtl w:val="0"/>
        </w:rPr>
        <w:t>1.</w:t>
      </w:r>
      <w:r>
        <w:rPr>
          <w:rFonts w:ascii="Cambria" w:cs="Cambria" w:hAnsi="Cambria" w:eastAsia="Cambria"/>
          <w:sz w:val="22"/>
          <w:szCs w:val="22"/>
          <w:rtl w:val="0"/>
        </w:rPr>
        <w:t>2</w:t>
      </w:r>
      <w:r>
        <w:rPr>
          <w:rFonts w:ascii="Cambria" w:cs="Cambria" w:hAnsi="Cambria" w:eastAsia="Cambria"/>
          <w:sz w:val="22"/>
          <w:szCs w:val="22"/>
          <w:rtl w:val="0"/>
        </w:rPr>
        <w:t>. Selgitada Tallinna meistrid U40 (</w:t>
      </w:r>
      <w:r>
        <w:rPr>
          <w:rFonts w:ascii="Cambria" w:cs="Cambria" w:hAnsi="Cambria" w:eastAsia="Cambria"/>
          <w:i w:val="1"/>
          <w:iCs w:val="1"/>
          <w:sz w:val="22"/>
          <w:szCs w:val="22"/>
          <w:rtl w:val="0"/>
        </w:rPr>
        <w:t>19-40</w:t>
      </w:r>
      <w:r>
        <w:rPr>
          <w:rFonts w:ascii="Cambria" w:cs="Cambria" w:hAnsi="Cambria" w:eastAsia="Cambria"/>
          <w:i w:val="1"/>
          <w:iCs w:val="1"/>
          <w:sz w:val="22"/>
          <w:szCs w:val="22"/>
          <w:rtl w:val="0"/>
        </w:rPr>
        <w:t>-</w:t>
      </w:r>
      <w:r>
        <w:rPr>
          <w:rFonts w:ascii="Cambria" w:cs="Cambria" w:hAnsi="Cambria" w:eastAsia="Cambria"/>
          <w:i w:val="1"/>
          <w:iCs w:val="1"/>
          <w:sz w:val="22"/>
          <w:szCs w:val="22"/>
          <w:rtl w:val="0"/>
        </w:rPr>
        <w:t>aastased mehed ja naised</w:t>
      </w:r>
      <w:r>
        <w:rPr>
          <w:rFonts w:ascii="Cambria" w:cs="Cambria" w:hAnsi="Cambria" w:eastAsia="Cambria"/>
          <w:sz w:val="22"/>
          <w:szCs w:val="22"/>
          <w:rtl w:val="0"/>
        </w:rPr>
        <w:t>),  noorte U19 (</w:t>
      </w:r>
      <w:r>
        <w:rPr>
          <w:rFonts w:ascii="Cambria" w:cs="Cambria" w:hAnsi="Cambria" w:eastAsia="Cambria"/>
          <w:i w:val="1"/>
          <w:iCs w:val="1"/>
          <w:sz w:val="22"/>
          <w:szCs w:val="22"/>
          <w:rtl w:val="0"/>
        </w:rPr>
        <w:t>17-18</w:t>
      </w:r>
      <w:r>
        <w:rPr>
          <w:rFonts w:ascii="Cambria" w:cs="Cambria" w:hAnsi="Cambria" w:eastAsia="Cambria"/>
          <w:i w:val="1"/>
          <w:iCs w:val="1"/>
          <w:sz w:val="22"/>
          <w:szCs w:val="22"/>
          <w:rtl w:val="0"/>
        </w:rPr>
        <w:t>-</w:t>
      </w:r>
      <w:r>
        <w:rPr>
          <w:rFonts w:ascii="Cambria" w:cs="Cambria" w:hAnsi="Cambria" w:eastAsia="Cambria"/>
          <w:i w:val="1"/>
          <w:iCs w:val="1"/>
          <w:sz w:val="22"/>
          <w:szCs w:val="22"/>
          <w:rtl w:val="0"/>
        </w:rPr>
        <w:t>aastased noormehed ja neiud</w:t>
      </w:r>
      <w:r>
        <w:rPr>
          <w:rFonts w:ascii="Cambria" w:cs="Cambria" w:hAnsi="Cambria" w:eastAsia="Cambria"/>
          <w:sz w:val="22"/>
          <w:szCs w:val="22"/>
          <w:rtl w:val="0"/>
        </w:rPr>
        <w:t>), juunioride U17 (</w:t>
      </w:r>
      <w:r>
        <w:rPr>
          <w:rFonts w:ascii="Cambria" w:cs="Cambria" w:hAnsi="Cambria" w:eastAsia="Cambria"/>
          <w:i w:val="1"/>
          <w:iCs w:val="1"/>
          <w:sz w:val="22"/>
          <w:szCs w:val="22"/>
          <w:rtl w:val="0"/>
        </w:rPr>
        <w:t>15-16</w:t>
      </w:r>
      <w:r>
        <w:rPr>
          <w:rFonts w:ascii="Cambria" w:cs="Cambria" w:hAnsi="Cambria" w:eastAsia="Cambria"/>
          <w:i w:val="1"/>
          <w:iCs w:val="1"/>
          <w:sz w:val="22"/>
          <w:szCs w:val="22"/>
          <w:rtl w:val="0"/>
        </w:rPr>
        <w:t>-</w:t>
      </w:r>
      <w:r>
        <w:rPr>
          <w:rFonts w:ascii="Cambria" w:cs="Cambria" w:hAnsi="Cambria" w:eastAsia="Cambria"/>
          <w:i w:val="1"/>
          <w:iCs w:val="1"/>
          <w:sz w:val="22"/>
          <w:szCs w:val="22"/>
          <w:rtl w:val="0"/>
        </w:rPr>
        <w:t>aastased t</w:t>
      </w:r>
      <w:r>
        <w:rPr>
          <w:rFonts w:ascii="Cambria" w:cs="Cambria" w:hAnsi="Cambria" w:eastAsia="Cambria"/>
          <w:i w:val="1"/>
          <w:iCs w:val="1"/>
          <w:sz w:val="22"/>
          <w:szCs w:val="22"/>
          <w:rtl w:val="0"/>
        </w:rPr>
        <w:t>ü</w:t>
      </w:r>
      <w:r>
        <w:rPr>
          <w:rFonts w:ascii="Cambria" w:cs="Cambria" w:hAnsi="Cambria" w:eastAsia="Cambria"/>
          <w:i w:val="1"/>
          <w:iCs w:val="1"/>
          <w:sz w:val="22"/>
          <w:szCs w:val="22"/>
          <w:rtl w:val="0"/>
        </w:rPr>
        <w:t>drukud ja poisid</w:t>
      </w:r>
      <w:r>
        <w:rPr>
          <w:rFonts w:ascii="Cambria" w:cs="Cambria" w:hAnsi="Cambria" w:eastAsia="Cambria"/>
          <w:sz w:val="22"/>
          <w:szCs w:val="22"/>
          <w:rtl w:val="0"/>
        </w:rPr>
        <w:t>) ja koolinoorte U15 (</w:t>
      </w:r>
      <w:r>
        <w:rPr>
          <w:rFonts w:ascii="Cambria" w:cs="Cambria" w:hAnsi="Cambria" w:eastAsia="Cambria"/>
          <w:i w:val="1"/>
          <w:iCs w:val="1"/>
          <w:sz w:val="22"/>
          <w:szCs w:val="22"/>
          <w:rtl w:val="0"/>
        </w:rPr>
        <w:t>13-14</w:t>
      </w:r>
      <w:r>
        <w:rPr>
          <w:rFonts w:ascii="Cambria" w:cs="Cambria" w:hAnsi="Cambria" w:eastAsia="Cambria"/>
          <w:i w:val="1"/>
          <w:iCs w:val="1"/>
          <w:sz w:val="22"/>
          <w:szCs w:val="22"/>
          <w:rtl w:val="0"/>
        </w:rPr>
        <w:t>-</w:t>
      </w:r>
      <w:r>
        <w:rPr>
          <w:rFonts w:ascii="Cambria" w:cs="Cambria" w:hAnsi="Cambria" w:eastAsia="Cambria"/>
          <w:i w:val="1"/>
          <w:iCs w:val="1"/>
          <w:sz w:val="22"/>
          <w:szCs w:val="22"/>
          <w:rtl w:val="0"/>
        </w:rPr>
        <w:t>aastased poisid ja t</w:t>
      </w:r>
      <w:r>
        <w:rPr>
          <w:rFonts w:ascii="Cambria" w:cs="Cambria" w:hAnsi="Cambria" w:eastAsia="Cambria"/>
          <w:i w:val="1"/>
          <w:iCs w:val="1"/>
          <w:sz w:val="22"/>
          <w:szCs w:val="22"/>
          <w:rtl w:val="0"/>
        </w:rPr>
        <w:t>ü</w:t>
      </w:r>
      <w:r>
        <w:rPr>
          <w:rFonts w:ascii="Cambria" w:cs="Cambria" w:hAnsi="Cambria" w:eastAsia="Cambria"/>
          <w:i w:val="1"/>
          <w:iCs w:val="1"/>
          <w:sz w:val="22"/>
          <w:szCs w:val="22"/>
          <w:rtl w:val="0"/>
        </w:rPr>
        <w:t>drukud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) vanusegruppides; </w:t>
      </w:r>
    </w:p>
    <w:p>
      <w:pPr>
        <w:pStyle w:val="Normal"/>
        <w:jc w:val="both"/>
        <w:rPr>
          <w:rFonts w:ascii="Cambria" w:cs="Cambria" w:hAnsi="Cambria" w:eastAsia="Cambria"/>
          <w:sz w:val="22"/>
          <w:szCs w:val="22"/>
        </w:rPr>
      </w:pPr>
    </w:p>
    <w:p>
      <w:pPr>
        <w:pStyle w:val="Normal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Cambria" w:cs="Cambria" w:hAnsi="Cambria" w:eastAsia="Cambria"/>
          <w:b w:val="1"/>
          <w:bCs w:val="1"/>
          <w:sz w:val="22"/>
          <w:szCs w:val="22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2.  V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istluste aeg, koht, korraldus ja l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ä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 xml:space="preserve">biviimine </w:t>
      </w:r>
    </w:p>
    <w:p>
      <w:pPr>
        <w:pStyle w:val="Normal"/>
        <w:jc w:val="both"/>
        <w:rPr>
          <w:rFonts w:ascii="Cambria" w:cs="Cambria" w:hAnsi="Cambria" w:eastAsia="Cambria"/>
          <w:sz w:val="22"/>
          <w:szCs w:val="22"/>
        </w:rPr>
      </w:pPr>
      <w:r>
        <w:rPr>
          <w:rFonts w:ascii="Cambria" w:cs="Cambria" w:hAnsi="Cambria" w:eastAsia="Cambria"/>
          <w:sz w:val="22"/>
          <w:szCs w:val="22"/>
          <w:rtl w:val="0"/>
        </w:rPr>
        <w:t>2.1. Tallinna Meistriv</w:t>
      </w:r>
      <w:r>
        <w:rPr>
          <w:rFonts w:ascii="Cambria" w:cs="Cambria" w:hAnsi="Cambria" w:eastAsia="Cambria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istlused peetakse </w:t>
      </w:r>
      <w:r>
        <w:rPr>
          <w:rFonts w:ascii="Cambria" w:cs="Cambria" w:hAnsi="Cambria" w:eastAsia="Cambria"/>
          <w:sz w:val="22"/>
          <w:szCs w:val="22"/>
          <w:rtl w:val="0"/>
        </w:rPr>
        <w:t>20</w:t>
      </w:r>
      <w:r>
        <w:rPr>
          <w:rFonts w:ascii="Cambria" w:cs="Cambria" w:hAnsi="Cambria" w:eastAsia="Cambria"/>
          <w:sz w:val="22"/>
          <w:szCs w:val="22"/>
          <w:rtl w:val="0"/>
        </w:rPr>
        <w:t>.-</w:t>
      </w:r>
      <w:r>
        <w:rPr>
          <w:rFonts w:ascii="Cambria" w:cs="Cambria" w:hAnsi="Cambria" w:eastAsia="Cambria"/>
          <w:sz w:val="22"/>
          <w:szCs w:val="22"/>
          <w:rtl w:val="0"/>
        </w:rPr>
        <w:t>21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. </w:t>
      </w:r>
      <w:r>
        <w:rPr>
          <w:rFonts w:ascii="Cambria" w:cs="Cambria" w:hAnsi="Cambria" w:eastAsia="Cambria"/>
          <w:sz w:val="22"/>
          <w:szCs w:val="22"/>
          <w:rtl w:val="0"/>
        </w:rPr>
        <w:t>jaanuaril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 201</w:t>
      </w:r>
      <w:r>
        <w:rPr>
          <w:rFonts w:ascii="Cambria" w:cs="Cambria" w:hAnsi="Cambria" w:eastAsia="Cambria"/>
          <w:sz w:val="22"/>
          <w:szCs w:val="22"/>
          <w:rtl w:val="0"/>
        </w:rPr>
        <w:t>8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 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Lasnam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ä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e Spordikompleksis</w:t>
      </w:r>
      <w:r>
        <w:rPr>
          <w:rFonts w:ascii="Cambria" w:cs="Cambria" w:hAnsi="Cambria" w:eastAsia="Cambria"/>
          <w:sz w:val="22"/>
          <w:szCs w:val="22"/>
          <w:rtl w:val="0"/>
        </w:rPr>
        <w:t>, aadressil Pae 1, Tallinn, 2.korrus (</w:t>
      </w:r>
      <w:r>
        <w:rPr>
          <w:rFonts w:ascii="Cambria" w:cs="Cambria" w:hAnsi="Cambria" w:eastAsia="Cambria"/>
          <w:i w:val="1"/>
          <w:iCs w:val="1"/>
          <w:sz w:val="22"/>
          <w:szCs w:val="22"/>
          <w:rtl w:val="0"/>
        </w:rPr>
        <w:t>asukoha kaart viimasel lehel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). </w:t>
      </w:r>
    </w:p>
    <w:p>
      <w:pPr>
        <w:pStyle w:val="Normal"/>
        <w:jc w:val="both"/>
        <w:rPr>
          <w:rFonts w:ascii="Cambria" w:cs="Cambria" w:hAnsi="Cambria" w:eastAsia="Cambria"/>
          <w:sz w:val="22"/>
          <w:szCs w:val="22"/>
          <w:rtl w:val="0"/>
        </w:rPr>
      </w:pPr>
      <w:r>
        <w:rPr>
          <w:rFonts w:ascii="Cambria" w:cs="Cambria" w:hAnsi="Cambria" w:eastAsia="Cambria"/>
          <w:sz w:val="22"/>
          <w:szCs w:val="22"/>
          <w:rtl w:val="0"/>
        </w:rPr>
        <w:t>2.2. Tallinna meistriv</w:t>
      </w:r>
      <w:r>
        <w:rPr>
          <w:rFonts w:ascii="Cambria" w:cs="Cambria" w:hAnsi="Cambria" w:eastAsia="Cambria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sz w:val="22"/>
          <w:szCs w:val="22"/>
          <w:rtl w:val="0"/>
        </w:rPr>
        <w:t>istlused korraldab ja viib l</w:t>
      </w:r>
      <w:r>
        <w:rPr>
          <w:rFonts w:ascii="Cambria" w:cs="Cambria" w:hAnsi="Cambria" w:eastAsia="Cambria"/>
          <w:sz w:val="22"/>
          <w:szCs w:val="22"/>
          <w:rtl w:val="0"/>
        </w:rPr>
        <w:t>ä</w:t>
      </w:r>
      <w:r>
        <w:rPr>
          <w:rFonts w:ascii="Cambria" w:cs="Cambria" w:hAnsi="Cambria" w:eastAsia="Cambria"/>
          <w:sz w:val="22"/>
          <w:szCs w:val="22"/>
          <w:rtl w:val="0"/>
        </w:rPr>
        <w:t>bi Eesti Poksiliit koost</w:t>
      </w:r>
      <w:r>
        <w:rPr>
          <w:rFonts w:ascii="Cambria" w:cs="Cambria" w:hAnsi="Cambria" w:eastAsia="Cambria"/>
          <w:sz w:val="22"/>
          <w:szCs w:val="22"/>
          <w:rtl w:val="0"/>
        </w:rPr>
        <w:t>öö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s spordiklubiga Artemi Tepi Poksiklubi (ATP). </w:t>
      </w:r>
    </w:p>
    <w:p>
      <w:pPr>
        <w:pStyle w:val="Normal"/>
        <w:jc w:val="both"/>
        <w:rPr>
          <w:rFonts w:ascii="Cambria" w:cs="Cambria" w:hAnsi="Cambria" w:eastAsia="Cambria"/>
          <w:sz w:val="22"/>
          <w:szCs w:val="22"/>
        </w:rPr>
      </w:pPr>
      <w:r>
        <w:rPr>
          <w:rFonts w:ascii="Cambria" w:cs="Cambria" w:hAnsi="Cambria" w:eastAsia="Cambria"/>
          <w:sz w:val="22"/>
          <w:szCs w:val="22"/>
          <w:rtl w:val="0"/>
        </w:rPr>
        <w:t xml:space="preserve">2.3. </w:t>
      </w:r>
      <w:r>
        <w:rPr>
          <w:rFonts w:ascii="Cambria" w:cs="Cambria" w:hAnsi="Cambria" w:eastAsia="Cambria"/>
          <w:sz w:val="22"/>
          <w:szCs w:val="22"/>
          <w:rtl w:val="0"/>
        </w:rPr>
        <w:t>V</w:t>
      </w:r>
      <w:r>
        <w:rPr>
          <w:rFonts w:ascii="Cambria" w:cs="Cambria" w:hAnsi="Cambria" w:eastAsia="Cambria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istluste peakohtunik </w:t>
      </w:r>
      <w:r>
        <w:rPr>
          <w:rFonts w:ascii="Cambria" w:cs="Cambria" w:hAnsi="Cambria" w:eastAsia="Cambria"/>
          <w:sz w:val="22"/>
          <w:szCs w:val="22"/>
          <w:rtl w:val="0"/>
        </w:rPr>
        <w:t>Aleksander Pahmurko</w:t>
      </w:r>
      <w:r>
        <w:rPr>
          <w:rFonts w:ascii="Cambria" w:cs="Cambria" w:hAnsi="Cambria" w:eastAsia="Cambria"/>
          <w:sz w:val="22"/>
          <w:szCs w:val="22"/>
          <w:rtl w:val="0"/>
        </w:rPr>
        <w:t>.</w:t>
      </w:r>
    </w:p>
    <w:p>
      <w:pPr>
        <w:pStyle w:val="Normal"/>
        <w:jc w:val="both"/>
        <w:rPr>
          <w:rFonts w:ascii="Cambria" w:cs="Cambria" w:hAnsi="Cambria" w:eastAsia="Cambria"/>
          <w:b w:val="1"/>
          <w:bCs w:val="1"/>
          <w:sz w:val="22"/>
          <w:szCs w:val="22"/>
        </w:rPr>
      </w:pPr>
    </w:p>
    <w:p>
      <w:pPr>
        <w:pStyle w:val="Normal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jc w:val="both"/>
        <w:rPr>
          <w:rFonts w:ascii="Cambria" w:cs="Cambria" w:hAnsi="Cambria" w:eastAsia="Cambria"/>
          <w:b w:val="1"/>
          <w:bCs w:val="1"/>
          <w:sz w:val="22"/>
          <w:szCs w:val="22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3. Registreerimine ja v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 xml:space="preserve">istlustele lubamine </w:t>
      </w:r>
    </w:p>
    <w:p>
      <w:pPr>
        <w:pStyle w:val="Normal"/>
        <w:jc w:val="both"/>
        <w:rPr>
          <w:rFonts w:ascii="Cambria" w:cs="Cambria" w:hAnsi="Cambria" w:eastAsia="Cambria"/>
          <w:sz w:val="22"/>
          <w:szCs w:val="22"/>
        </w:rPr>
      </w:pPr>
      <w:r>
        <w:rPr>
          <w:rFonts w:ascii="Cambria" w:cs="Cambria" w:hAnsi="Cambria" w:eastAsia="Cambria"/>
          <w:sz w:val="22"/>
          <w:szCs w:val="22"/>
          <w:rtl w:val="0"/>
        </w:rPr>
        <w:t>3.1. V</w:t>
      </w:r>
      <w:r>
        <w:rPr>
          <w:rFonts w:ascii="Cambria" w:cs="Cambria" w:hAnsi="Cambria" w:eastAsia="Cambria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sz w:val="22"/>
          <w:szCs w:val="22"/>
          <w:rtl w:val="0"/>
        </w:rPr>
        <w:t>istlused viiakse l</w:t>
      </w:r>
      <w:r>
        <w:rPr>
          <w:rFonts w:ascii="Cambria" w:cs="Cambria" w:hAnsi="Cambria" w:eastAsia="Cambria"/>
          <w:sz w:val="22"/>
          <w:szCs w:val="22"/>
          <w:rtl w:val="0"/>
        </w:rPr>
        <w:t>ä</w:t>
      </w:r>
      <w:r>
        <w:rPr>
          <w:rFonts w:ascii="Cambria" w:cs="Cambria" w:hAnsi="Cambria" w:eastAsia="Cambria"/>
          <w:sz w:val="22"/>
          <w:szCs w:val="22"/>
          <w:rtl w:val="0"/>
        </w:rPr>
        <w:t>bi vastavalt AIBA poksim</w:t>
      </w:r>
      <w:r>
        <w:rPr>
          <w:rFonts w:ascii="Cambria" w:cs="Cambria" w:hAnsi="Cambria" w:eastAsia="Cambria"/>
          <w:sz w:val="22"/>
          <w:szCs w:val="22"/>
          <w:rtl w:val="0"/>
        </w:rPr>
        <w:t>ää</w:t>
      </w:r>
      <w:r>
        <w:rPr>
          <w:rFonts w:ascii="Cambria" w:cs="Cambria" w:hAnsi="Cambria" w:eastAsia="Cambria"/>
          <w:sz w:val="22"/>
          <w:szCs w:val="22"/>
          <w:rtl w:val="0"/>
        </w:rPr>
        <w:t>rustikule (</w:t>
      </w:r>
      <w:r>
        <w:rPr>
          <w:rFonts w:ascii="Cambria" w:cs="Cambria" w:hAnsi="Cambria" w:eastAsia="Cambria"/>
          <w:i w:val="1"/>
          <w:iCs w:val="1"/>
          <w:sz w:val="22"/>
          <w:szCs w:val="22"/>
          <w:rtl w:val="0"/>
        </w:rPr>
        <w:t>viimane versioon -</w:t>
      </w:r>
      <w:r>
        <w:rPr>
          <w:rFonts w:ascii="Cambria" w:cs="Cambria" w:hAnsi="Cambria" w:eastAsia="Cambria"/>
          <w:i w:val="1"/>
          <w:iCs w:val="1"/>
          <w:sz w:val="22"/>
          <w:szCs w:val="22"/>
          <w:rtl w:val="0"/>
        </w:rPr>
        <w:t xml:space="preserve"> </w:t>
      </w:r>
      <w:r>
        <w:rPr>
          <w:rFonts w:ascii="Cambria" w:cs="Cambria" w:hAnsi="Cambria" w:eastAsia="Cambria"/>
          <w:i w:val="1"/>
          <w:iCs w:val="1"/>
          <w:sz w:val="22"/>
          <w:szCs w:val="22"/>
          <w:rtl w:val="0"/>
        </w:rPr>
        <w:t>26</w:t>
      </w:r>
      <w:r>
        <w:rPr>
          <w:rFonts w:ascii="Cambria" w:cs="Cambria" w:hAnsi="Cambria" w:eastAsia="Cambria"/>
          <w:i w:val="1"/>
          <w:iCs w:val="1"/>
          <w:sz w:val="22"/>
          <w:szCs w:val="22"/>
          <w:rtl w:val="0"/>
        </w:rPr>
        <w:t>.</w:t>
      </w:r>
      <w:r>
        <w:rPr>
          <w:rFonts w:ascii="Cambria" w:cs="Cambria" w:hAnsi="Cambria" w:eastAsia="Cambria"/>
          <w:i w:val="1"/>
          <w:iCs w:val="1"/>
          <w:sz w:val="22"/>
          <w:szCs w:val="22"/>
          <w:rtl w:val="0"/>
          <w:lang w:val="en-US"/>
        </w:rPr>
        <w:t>04</w:t>
      </w:r>
      <w:r>
        <w:rPr>
          <w:rFonts w:ascii="Cambria" w:cs="Cambria" w:hAnsi="Cambria" w:eastAsia="Cambria"/>
          <w:i w:val="1"/>
          <w:iCs w:val="1"/>
          <w:sz w:val="22"/>
          <w:szCs w:val="22"/>
          <w:rtl w:val="0"/>
        </w:rPr>
        <w:t>.201</w:t>
      </w:r>
      <w:r>
        <w:rPr>
          <w:rFonts w:ascii="Cambria" w:cs="Cambria" w:hAnsi="Cambria" w:eastAsia="Cambria"/>
          <w:i w:val="1"/>
          <w:iCs w:val="1"/>
          <w:sz w:val="22"/>
          <w:szCs w:val="22"/>
          <w:rtl w:val="0"/>
          <w:lang w:val="ru-RU"/>
        </w:rPr>
        <w:t>7</w:t>
      </w:r>
      <w:r>
        <w:rPr>
          <w:rFonts w:ascii="Cambria" w:cs="Cambria" w:hAnsi="Cambria" w:eastAsia="Cambria"/>
          <w:i w:val="1"/>
          <w:iCs w:val="1"/>
          <w:sz w:val="22"/>
          <w:szCs w:val="22"/>
          <w:rtl w:val="0"/>
        </w:rPr>
        <w:t>.a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) ja EPL poolt </w:t>
      </w:r>
      <w:r>
        <w:rPr>
          <w:rFonts w:ascii="Cambria" w:cs="Cambria" w:hAnsi="Cambria" w:eastAsia="Cambria"/>
          <w:i w:val="1"/>
          <w:iCs w:val="1"/>
          <w:sz w:val="22"/>
          <w:szCs w:val="22"/>
          <w:rtl w:val="0"/>
        </w:rPr>
        <w:t>16.01.2015.a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 kinnitatud EMV tehnilisele juhendile. </w:t>
      </w:r>
    </w:p>
    <w:p>
      <w:pPr>
        <w:pStyle w:val="Normal"/>
        <w:jc w:val="both"/>
        <w:rPr>
          <w:rFonts w:ascii="Cambria" w:cs="Cambria" w:hAnsi="Cambria" w:eastAsia="Cambria"/>
          <w:sz w:val="22"/>
          <w:szCs w:val="22"/>
          <w:u w:val="single"/>
          <w:rtl w:val="0"/>
        </w:rPr>
      </w:pPr>
      <w:r>
        <w:rPr>
          <w:rFonts w:ascii="Cambria" w:cs="Cambria" w:hAnsi="Cambria" w:eastAsia="Cambria"/>
          <w:sz w:val="22"/>
          <w:szCs w:val="22"/>
          <w:rtl w:val="0"/>
        </w:rPr>
        <w:t>3.2.</w:t>
        <w:tab/>
      </w:r>
      <w:r>
        <w:rPr>
          <w:rFonts w:ascii="Cambria" w:cs="Cambria" w:hAnsi="Cambria" w:eastAsia="Cambria"/>
          <w:sz w:val="22"/>
          <w:szCs w:val="22"/>
          <w:u w:val="single"/>
          <w:rtl w:val="0"/>
        </w:rPr>
        <w:t>V</w:t>
      </w:r>
      <w:r>
        <w:rPr>
          <w:rFonts w:ascii="Cambria" w:cs="Cambria" w:hAnsi="Cambria" w:eastAsia="Cambria"/>
          <w:sz w:val="22"/>
          <w:szCs w:val="22"/>
          <w:u w:val="single"/>
          <w:rtl w:val="0"/>
        </w:rPr>
        <w:t>õ</w:t>
      </w:r>
      <w:r>
        <w:rPr>
          <w:rFonts w:ascii="Cambria" w:cs="Cambria" w:hAnsi="Cambria" w:eastAsia="Cambria"/>
          <w:sz w:val="22"/>
          <w:szCs w:val="22"/>
          <w:u w:val="single"/>
          <w:rtl w:val="0"/>
        </w:rPr>
        <w:t>istlustele lubatakse:</w:t>
      </w:r>
    </w:p>
    <w:p>
      <w:pPr>
        <w:pStyle w:val="Normal"/>
        <w:jc w:val="both"/>
        <w:rPr>
          <w:rFonts w:ascii="Cambria" w:cs="Cambria" w:hAnsi="Cambria" w:eastAsia="Cambria"/>
          <w:sz w:val="22"/>
          <w:szCs w:val="22"/>
        </w:rPr>
      </w:pPr>
    </w:p>
    <w:p>
      <w:pPr>
        <w:pStyle w:val="Normal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ind w:firstLine="540"/>
        <w:jc w:val="center"/>
        <w:rPr>
          <w:rFonts w:ascii="Cambria" w:cs="Cambria" w:hAnsi="Cambria" w:eastAsia="Cambria"/>
          <w:b w:val="1"/>
          <w:bCs w:val="1"/>
          <w:sz w:val="22"/>
          <w:szCs w:val="22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T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Ä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ISKASVANUD U40 (mehed ja naised, s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ü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nd.197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8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-199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9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.a),</w:t>
      </w:r>
    </w:p>
    <w:p>
      <w:pPr>
        <w:pStyle w:val="Normal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ind w:firstLine="540"/>
        <w:jc w:val="center"/>
        <w:rPr>
          <w:rFonts w:ascii="Cambria" w:cs="Cambria" w:hAnsi="Cambria" w:eastAsia="Cambria"/>
          <w:b w:val="1"/>
          <w:bCs w:val="1"/>
          <w:sz w:val="22"/>
          <w:szCs w:val="22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NOORED U19 (noormehed ja neiud, s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ü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nd.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2000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-200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1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.a),</w:t>
      </w:r>
    </w:p>
    <w:p>
      <w:pPr>
        <w:pStyle w:val="Normal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ind w:firstLine="540"/>
        <w:jc w:val="center"/>
        <w:rPr>
          <w:rFonts w:ascii="Cambria" w:cs="Cambria" w:hAnsi="Cambria" w:eastAsia="Cambria"/>
          <w:b w:val="1"/>
          <w:bCs w:val="1"/>
          <w:sz w:val="22"/>
          <w:szCs w:val="22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JUUNIORID U17 (t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ü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drukud ja poisid, s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ü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nd.200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2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-200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3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.a) ja</w:t>
      </w:r>
    </w:p>
    <w:p>
      <w:pPr>
        <w:pStyle w:val="Normal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ind w:firstLine="540"/>
        <w:jc w:val="center"/>
        <w:rPr>
          <w:rFonts w:ascii="Cambria" w:cs="Cambria" w:hAnsi="Cambria" w:eastAsia="Cambria"/>
          <w:b w:val="1"/>
          <w:bCs w:val="1"/>
          <w:sz w:val="22"/>
          <w:szCs w:val="22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KOOLINOORED U15 (kooliealised poisid ja t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ü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drukud, s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ü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nd. 200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4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-200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5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.a).</w:t>
      </w:r>
    </w:p>
    <w:p>
      <w:pPr>
        <w:pStyle w:val="Normal"/>
        <w:suppressAutoHyphens w:val="0"/>
        <w:jc w:val="both"/>
        <w:rPr>
          <w:rFonts w:ascii="Cambria" w:cs="Cambria" w:hAnsi="Cambria" w:eastAsia="Cambria"/>
          <w:b w:val="1"/>
          <w:bCs w:val="1"/>
          <w:sz w:val="22"/>
          <w:szCs w:val="22"/>
        </w:rPr>
      </w:pPr>
    </w:p>
    <w:p>
      <w:pPr>
        <w:pStyle w:val="Normal"/>
        <w:suppressAutoHyphens w:val="0"/>
        <w:jc w:val="both"/>
        <w:rPr>
          <w:rFonts w:ascii="Cambria" w:cs="Cambria" w:hAnsi="Cambria" w:eastAsia="Cambria"/>
          <w:sz w:val="22"/>
          <w:szCs w:val="22"/>
        </w:rPr>
      </w:pPr>
      <w:r>
        <w:rPr>
          <w:rFonts w:ascii="Cambria" w:cs="Cambria" w:hAnsi="Cambria" w:eastAsia="Cambria"/>
          <w:sz w:val="22"/>
          <w:szCs w:val="22"/>
          <w:rtl w:val="0"/>
        </w:rPr>
        <w:t xml:space="preserve">3.3. </w:t>
      </w:r>
      <w:r>
        <w:rPr>
          <w:rFonts w:ascii="Cambria" w:cs="Cambria" w:hAnsi="Cambria" w:eastAsia="Cambria"/>
          <w:sz w:val="22"/>
          <w:szCs w:val="22"/>
          <w:rtl w:val="0"/>
        </w:rPr>
        <w:t>Ü</w:t>
      </w:r>
      <w:r>
        <w:rPr>
          <w:rFonts w:ascii="Cambria" w:cs="Cambria" w:hAnsi="Cambria" w:eastAsia="Cambria"/>
          <w:sz w:val="22"/>
          <w:szCs w:val="22"/>
          <w:rtl w:val="0"/>
        </w:rPr>
        <w:t>he poksija osav</w:t>
      </w:r>
      <w:r>
        <w:rPr>
          <w:rFonts w:ascii="Cambria" w:cs="Cambria" w:hAnsi="Cambria" w:eastAsia="Cambria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tutasu </w:t>
      </w:r>
      <w:r>
        <w:rPr>
          <w:rFonts w:ascii="Cambria" w:cs="Cambria" w:hAnsi="Cambria" w:eastAsia="Cambria"/>
          <w:b w:val="1"/>
          <w:bCs w:val="1"/>
          <w:sz w:val="22"/>
          <w:szCs w:val="22"/>
          <w:u w:val="single"/>
          <w:rtl w:val="0"/>
        </w:rPr>
        <w:t>2,00.-/inimene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.</w:t>
      </w:r>
    </w:p>
    <w:p>
      <w:pPr>
        <w:pStyle w:val="Normal"/>
        <w:jc w:val="both"/>
        <w:rPr>
          <w:rFonts w:ascii="Cambria" w:cs="Cambria" w:hAnsi="Cambria" w:eastAsia="Cambria"/>
          <w:sz w:val="22"/>
          <w:szCs w:val="22"/>
        </w:rPr>
      </w:pPr>
      <w:r>
        <w:rPr>
          <w:rFonts w:ascii="Cambria" w:cs="Cambria" w:hAnsi="Cambria" w:eastAsia="Cambria"/>
          <w:sz w:val="22"/>
          <w:szCs w:val="22"/>
          <w:rtl w:val="0"/>
        </w:rPr>
        <w:t xml:space="preserve">3.4. Poksijate 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registreerimisleht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 (</w:t>
      </w:r>
      <w:r>
        <w:rPr>
          <w:rFonts w:ascii="Cambria" w:cs="Cambria" w:hAnsi="Cambria" w:eastAsia="Cambria"/>
          <w:i w:val="1"/>
          <w:iCs w:val="1"/>
          <w:sz w:val="22"/>
          <w:szCs w:val="22"/>
          <w:rtl w:val="0"/>
        </w:rPr>
        <w:t>lisatud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) saata  </w:t>
      </w:r>
      <w:r>
        <w:rPr>
          <w:rFonts w:ascii="Cambria" w:cs="Cambria" w:hAnsi="Cambria" w:eastAsia="Cambria"/>
          <w:b w:val="1"/>
          <w:bCs w:val="1"/>
          <w:sz w:val="22"/>
          <w:szCs w:val="22"/>
          <w:u w:val="single"/>
          <w:rtl w:val="0"/>
        </w:rPr>
        <w:t>hiljemalt</w:t>
      </w:r>
      <w:r>
        <w:rPr>
          <w:rFonts w:ascii="Cambria" w:cs="Cambria" w:hAnsi="Cambria" w:eastAsia="Cambria"/>
          <w:sz w:val="22"/>
          <w:szCs w:val="22"/>
          <w:u w:val="single"/>
          <w:rtl w:val="0"/>
        </w:rPr>
        <w:t xml:space="preserve"> </w:t>
      </w:r>
      <w:r>
        <w:rPr>
          <w:rFonts w:ascii="Cambria" w:cs="Cambria" w:hAnsi="Cambria" w:eastAsia="Cambria"/>
          <w:b w:val="1"/>
          <w:bCs w:val="1"/>
          <w:sz w:val="22"/>
          <w:szCs w:val="22"/>
          <w:u w:val="single"/>
          <w:rtl w:val="0"/>
        </w:rPr>
        <w:t>12</w:t>
      </w:r>
      <w:r>
        <w:rPr>
          <w:rFonts w:ascii="Cambria" w:cs="Cambria" w:hAnsi="Cambria" w:eastAsia="Cambria"/>
          <w:b w:val="1"/>
          <w:bCs w:val="1"/>
          <w:sz w:val="22"/>
          <w:szCs w:val="22"/>
          <w:u w:val="single"/>
          <w:rtl w:val="0"/>
        </w:rPr>
        <w:t>.0</w:t>
      </w:r>
      <w:r>
        <w:rPr>
          <w:rFonts w:ascii="Cambria" w:cs="Cambria" w:hAnsi="Cambria" w:eastAsia="Cambria"/>
          <w:b w:val="1"/>
          <w:bCs w:val="1"/>
          <w:sz w:val="22"/>
          <w:szCs w:val="22"/>
          <w:u w:val="single"/>
          <w:rtl w:val="0"/>
        </w:rPr>
        <w:t>1</w:t>
      </w:r>
      <w:r>
        <w:rPr>
          <w:rFonts w:ascii="Cambria" w:cs="Cambria" w:hAnsi="Cambria" w:eastAsia="Cambria"/>
          <w:b w:val="1"/>
          <w:bCs w:val="1"/>
          <w:sz w:val="22"/>
          <w:szCs w:val="22"/>
          <w:u w:val="single"/>
          <w:rtl w:val="0"/>
        </w:rPr>
        <w:t>.201</w:t>
      </w:r>
      <w:r>
        <w:rPr>
          <w:rFonts w:ascii="Cambria" w:cs="Cambria" w:hAnsi="Cambria" w:eastAsia="Cambria"/>
          <w:b w:val="1"/>
          <w:bCs w:val="1"/>
          <w:sz w:val="22"/>
          <w:szCs w:val="22"/>
          <w:u w:val="single"/>
          <w:rtl w:val="0"/>
        </w:rPr>
        <w:t>8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 emaili aadressile: </w:t>
      </w:r>
      <w:hyperlink r:id="rId4" w:history="1">
        <w:r>
          <w:rPr>
            <w:rStyle w:val="Hyperlink.0"/>
            <w:rFonts w:ascii="Cambria" w:cs="Cambria" w:hAnsi="Cambria" w:eastAsia="Cambria"/>
            <w:color w:val="000000"/>
            <w:sz w:val="22"/>
            <w:szCs w:val="22"/>
            <w:u w:color="000000"/>
            <w:rtl w:val="0"/>
          </w:rPr>
          <w:t>estboxing@gmail.com</w:t>
        </w:r>
      </w:hyperlink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 xml:space="preserve"> koos iga poksija stardimaksu ette tasumisega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 panga </w:t>
      </w:r>
      <w:r>
        <w:rPr>
          <w:rFonts w:ascii="Cambria" w:cs="Cambria" w:hAnsi="Cambria" w:eastAsia="Cambria"/>
          <w:sz w:val="22"/>
          <w:szCs w:val="22"/>
          <w:rtl w:val="0"/>
        </w:rPr>
        <w:t>ü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lekande korras Eesti Poksiliidu arvelduskontole Swedbank nr. 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EE902200221002101003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.  </w:t>
      </w:r>
      <w:r>
        <w:rPr>
          <w:rFonts w:ascii="Cambria" w:cs="Cambria" w:hAnsi="Cambria" w:eastAsia="Cambria"/>
          <w:sz w:val="22"/>
          <w:szCs w:val="22"/>
          <w:u w:val="single"/>
          <w:rtl w:val="0"/>
        </w:rPr>
        <w:t>Kohapeal makstes on stardimaks kahekordne.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  </w:t>
      </w:r>
    </w:p>
    <w:p>
      <w:pPr>
        <w:pStyle w:val="Normal"/>
        <w:jc w:val="both"/>
        <w:rPr>
          <w:rFonts w:ascii="Cambria" w:cs="Cambria" w:hAnsi="Cambria" w:eastAsia="Cambria"/>
          <w:sz w:val="22"/>
          <w:szCs w:val="22"/>
        </w:rPr>
      </w:pPr>
      <w:r>
        <w:rPr>
          <w:rFonts w:ascii="Cambria" w:cs="Cambria" w:hAnsi="Cambria" w:eastAsia="Cambria"/>
          <w:sz w:val="22"/>
          <w:szCs w:val="22"/>
          <w:rtl w:val="0"/>
        </w:rPr>
        <w:t>3.5. V</w:t>
      </w:r>
      <w:r>
        <w:rPr>
          <w:rFonts w:ascii="Cambria" w:cs="Cambria" w:hAnsi="Cambria" w:eastAsia="Cambria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sz w:val="22"/>
          <w:szCs w:val="22"/>
          <w:rtl w:val="0"/>
        </w:rPr>
        <w:t>istlustele lubatakse korrektselt t</w:t>
      </w:r>
      <w:r>
        <w:rPr>
          <w:rFonts w:ascii="Cambria" w:cs="Cambria" w:hAnsi="Cambria" w:eastAsia="Cambria"/>
          <w:sz w:val="22"/>
          <w:szCs w:val="22"/>
          <w:rtl w:val="0"/>
        </w:rPr>
        <w:t>ä</w:t>
      </w:r>
      <w:r>
        <w:rPr>
          <w:rFonts w:ascii="Cambria" w:cs="Cambria" w:hAnsi="Cambria" w:eastAsia="Cambria"/>
          <w:sz w:val="22"/>
          <w:szCs w:val="22"/>
          <w:rtl w:val="0"/>
        </w:rPr>
        <w:t>idetud AIBA arvestusraamatutega poksijad, kellel on l</w:t>
      </w:r>
      <w:r>
        <w:rPr>
          <w:rFonts w:ascii="Cambria" w:cs="Cambria" w:hAnsi="Cambria" w:eastAsia="Cambria"/>
          <w:sz w:val="22"/>
          <w:szCs w:val="22"/>
          <w:rtl w:val="0"/>
        </w:rPr>
        <w:t>ä</w:t>
      </w:r>
      <w:r>
        <w:rPr>
          <w:rFonts w:ascii="Cambria" w:cs="Cambria" w:hAnsi="Cambria" w:eastAsia="Cambria"/>
          <w:sz w:val="22"/>
          <w:szCs w:val="22"/>
          <w:rtl w:val="0"/>
        </w:rPr>
        <w:t>bitud t</w:t>
      </w:r>
      <w:r>
        <w:rPr>
          <w:rFonts w:ascii="Cambria" w:cs="Cambria" w:hAnsi="Cambria" w:eastAsia="Cambria"/>
          <w:sz w:val="22"/>
          <w:szCs w:val="22"/>
          <w:rtl w:val="0"/>
        </w:rPr>
        <w:t>ä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ielik tervisekontroll poksitreeningutele lubamiseks ning igaaastane tervisekontroll (kehtib </w:t>
      </w:r>
      <w:r>
        <w:rPr>
          <w:rFonts w:ascii="Cambria" w:cs="Cambria" w:hAnsi="Cambria" w:eastAsia="Cambria"/>
          <w:sz w:val="22"/>
          <w:szCs w:val="22"/>
          <w:rtl w:val="0"/>
        </w:rPr>
        <w:t>ü</w:t>
      </w:r>
      <w:r>
        <w:rPr>
          <w:rFonts w:ascii="Cambria" w:cs="Cambria" w:hAnsi="Cambria" w:eastAsia="Cambria"/>
          <w:sz w:val="22"/>
          <w:szCs w:val="22"/>
          <w:rtl w:val="0"/>
        </w:rPr>
        <w:t>ks aasta ) akrediteeritud Eesti spordimeditsiiniasutuses.</w:t>
      </w:r>
    </w:p>
    <w:p>
      <w:pPr>
        <w:pStyle w:val="Normal"/>
        <w:suppressAutoHyphens w:val="0"/>
        <w:jc w:val="both"/>
        <w:rPr>
          <w:rFonts w:ascii="Cambria" w:cs="Cambria" w:hAnsi="Cambria" w:eastAsia="Cambria"/>
          <w:sz w:val="22"/>
          <w:szCs w:val="22"/>
        </w:rPr>
      </w:pPr>
      <w:r>
        <w:rPr>
          <w:rFonts w:ascii="Cambria" w:cs="Cambria" w:hAnsi="Cambria" w:eastAsia="Cambria"/>
          <w:sz w:val="22"/>
          <w:szCs w:val="22"/>
          <w:rtl w:val="0"/>
        </w:rPr>
        <w:t>3.6. V</w:t>
      </w:r>
      <w:r>
        <w:rPr>
          <w:rFonts w:ascii="Cambria" w:cs="Cambria" w:hAnsi="Cambria" w:eastAsia="Cambria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sz w:val="22"/>
          <w:szCs w:val="22"/>
          <w:rtl w:val="0"/>
        </w:rPr>
        <w:t>istlejate osalemiseks v</w:t>
      </w:r>
      <w:r>
        <w:rPr>
          <w:rFonts w:ascii="Cambria" w:cs="Cambria" w:hAnsi="Cambria" w:eastAsia="Cambria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sz w:val="22"/>
          <w:szCs w:val="22"/>
          <w:rtl w:val="0"/>
        </w:rPr>
        <w:t>istlustel annab loa mandaatkomisjon, mis on moodustatud peakohtuniku, kohtunike kolleegiumi ja v</w:t>
      </w:r>
      <w:r>
        <w:rPr>
          <w:rFonts w:ascii="Cambria" w:cs="Cambria" w:hAnsi="Cambria" w:eastAsia="Cambria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sz w:val="22"/>
          <w:szCs w:val="22"/>
          <w:rtl w:val="0"/>
        </w:rPr>
        <w:t>istlusi l</w:t>
      </w:r>
      <w:r>
        <w:rPr>
          <w:rFonts w:ascii="Cambria" w:cs="Cambria" w:hAnsi="Cambria" w:eastAsia="Cambria"/>
          <w:sz w:val="22"/>
          <w:szCs w:val="22"/>
          <w:rtl w:val="0"/>
        </w:rPr>
        <w:t>ä</w:t>
      </w:r>
      <w:r>
        <w:rPr>
          <w:rFonts w:ascii="Cambria" w:cs="Cambria" w:hAnsi="Cambria" w:eastAsia="Cambria"/>
          <w:sz w:val="22"/>
          <w:szCs w:val="22"/>
          <w:rtl w:val="0"/>
        </w:rPr>
        <w:t>bi viiva toimkonna poolt.</w:t>
      </w:r>
    </w:p>
    <w:p>
      <w:pPr>
        <w:pStyle w:val="Normal"/>
        <w:suppressAutoHyphens w:val="0"/>
        <w:jc w:val="both"/>
        <w:rPr>
          <w:rFonts w:ascii="Cambria" w:cs="Cambria" w:hAnsi="Cambria" w:eastAsia="Cambria"/>
          <w:sz w:val="22"/>
          <w:szCs w:val="22"/>
        </w:rPr>
      </w:pPr>
      <w:r>
        <w:rPr>
          <w:rFonts w:ascii="Cambria" w:cs="Cambria" w:hAnsi="Cambria" w:eastAsia="Cambria"/>
          <w:sz w:val="22"/>
          <w:szCs w:val="22"/>
          <w:rtl w:val="0"/>
        </w:rPr>
        <w:t>V</w:t>
      </w:r>
      <w:r>
        <w:rPr>
          <w:rFonts w:ascii="Cambria" w:cs="Cambria" w:hAnsi="Cambria" w:eastAsia="Cambria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sz w:val="22"/>
          <w:szCs w:val="22"/>
          <w:rtl w:val="0"/>
        </w:rPr>
        <w:t>istlejad l</w:t>
      </w:r>
      <w:r>
        <w:rPr>
          <w:rFonts w:ascii="Cambria" w:cs="Cambria" w:hAnsi="Cambria" w:eastAsia="Cambria"/>
          <w:sz w:val="22"/>
          <w:szCs w:val="22"/>
          <w:rtl w:val="0"/>
        </w:rPr>
        <w:t>ä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bivad mandaatkomisjoni enne arstlikku kontrolli. </w:t>
      </w:r>
    </w:p>
    <w:p>
      <w:pPr>
        <w:pStyle w:val="Normal"/>
        <w:suppressAutoHyphens w:val="0"/>
        <w:jc w:val="both"/>
        <w:rPr>
          <w:rFonts w:ascii="Cambria" w:cs="Cambria" w:hAnsi="Cambria" w:eastAsia="Cambria"/>
          <w:sz w:val="22"/>
          <w:szCs w:val="22"/>
        </w:rPr>
      </w:pPr>
    </w:p>
    <w:p>
      <w:pPr>
        <w:pStyle w:val="Normal"/>
        <w:suppressAutoHyphens w:val="0"/>
        <w:jc w:val="both"/>
        <w:rPr>
          <w:rFonts w:ascii="Cambria" w:cs="Cambria" w:hAnsi="Cambria" w:eastAsia="Cambria"/>
          <w:sz w:val="22"/>
          <w:szCs w:val="22"/>
        </w:rPr>
      </w:pPr>
      <w:r>
        <w:rPr>
          <w:rFonts w:ascii="Cambria" w:cs="Cambria" w:hAnsi="Cambria" w:eastAsia="Cambria"/>
          <w:sz w:val="22"/>
          <w:szCs w:val="22"/>
          <w:rtl w:val="0"/>
        </w:rPr>
        <w:t>Poksija esitab mandaatkomisjoni:</w:t>
      </w:r>
    </w:p>
    <w:p>
      <w:pPr>
        <w:pStyle w:val="Normal"/>
        <w:suppressAutoHyphens w:val="0"/>
        <w:ind w:firstLine="360"/>
        <w:jc w:val="both"/>
        <w:rPr>
          <w:rFonts w:ascii="Cambria" w:cs="Cambria" w:hAnsi="Cambria" w:eastAsia="Cambria"/>
          <w:b w:val="1"/>
          <w:bCs w:val="1"/>
          <w:sz w:val="22"/>
          <w:szCs w:val="22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 xml:space="preserve">1) 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ü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lesandmisleht;</w:t>
      </w:r>
    </w:p>
    <w:p>
      <w:pPr>
        <w:pStyle w:val="Normal"/>
        <w:suppressAutoHyphens w:val="0"/>
        <w:ind w:left="360" w:firstLine="0"/>
        <w:jc w:val="both"/>
        <w:rPr>
          <w:rFonts w:ascii="Cambria" w:cs="Cambria" w:hAnsi="Cambria" w:eastAsia="Cambria"/>
          <w:b w:val="1"/>
          <w:bCs w:val="1"/>
          <w:sz w:val="22"/>
          <w:szCs w:val="22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2) AIBA poksijaraamat koos arstiloaga v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 xml:space="preserve">itlemiseks </w:t>
      </w:r>
      <w:r>
        <w:rPr>
          <w:rFonts w:ascii="Cambria" w:cs="Cambria" w:hAnsi="Cambria" w:eastAsia="Cambria"/>
          <w:b w:val="1"/>
          <w:bCs w:val="1"/>
          <w:i w:val="1"/>
          <w:iCs w:val="1"/>
          <w:sz w:val="22"/>
          <w:szCs w:val="22"/>
          <w:rtl w:val="0"/>
        </w:rPr>
        <w:t>(arstiluba ei tohi olla v</w:t>
      </w:r>
      <w:r>
        <w:rPr>
          <w:rFonts w:ascii="Cambria" w:cs="Cambria" w:hAnsi="Cambria" w:eastAsia="Cambria"/>
          <w:b w:val="1"/>
          <w:bCs w:val="1"/>
          <w:i w:val="1"/>
          <w:iCs w:val="1"/>
          <w:sz w:val="22"/>
          <w:szCs w:val="22"/>
          <w:rtl w:val="0"/>
        </w:rPr>
        <w:t>ä</w:t>
      </w:r>
      <w:r>
        <w:rPr>
          <w:rFonts w:ascii="Cambria" w:cs="Cambria" w:hAnsi="Cambria" w:eastAsia="Cambria"/>
          <w:b w:val="1"/>
          <w:bCs w:val="1"/>
          <w:i w:val="1"/>
          <w:iCs w:val="1"/>
          <w:sz w:val="22"/>
          <w:szCs w:val="22"/>
          <w:rtl w:val="0"/>
        </w:rPr>
        <w:t>ljastatud varem kui 1 aasta enne v</w:t>
      </w:r>
      <w:r>
        <w:rPr>
          <w:rFonts w:ascii="Cambria" w:cs="Cambria" w:hAnsi="Cambria" w:eastAsia="Cambria"/>
          <w:b w:val="1"/>
          <w:bCs w:val="1"/>
          <w:i w:val="1"/>
          <w:iCs w:val="1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b w:val="1"/>
          <w:bCs w:val="1"/>
          <w:i w:val="1"/>
          <w:iCs w:val="1"/>
          <w:sz w:val="22"/>
          <w:szCs w:val="22"/>
          <w:rtl w:val="0"/>
        </w:rPr>
        <w:t>istluste esimest p</w:t>
      </w:r>
      <w:r>
        <w:rPr>
          <w:rFonts w:ascii="Cambria" w:cs="Cambria" w:hAnsi="Cambria" w:eastAsia="Cambria"/>
          <w:b w:val="1"/>
          <w:bCs w:val="1"/>
          <w:i w:val="1"/>
          <w:iCs w:val="1"/>
          <w:sz w:val="22"/>
          <w:szCs w:val="22"/>
          <w:rtl w:val="0"/>
        </w:rPr>
        <w:t>ä</w:t>
      </w:r>
      <w:r>
        <w:rPr>
          <w:rFonts w:ascii="Cambria" w:cs="Cambria" w:hAnsi="Cambria" w:eastAsia="Cambria"/>
          <w:b w:val="1"/>
          <w:bCs w:val="1"/>
          <w:i w:val="1"/>
          <w:iCs w:val="1"/>
          <w:sz w:val="22"/>
          <w:szCs w:val="22"/>
          <w:rtl w:val="0"/>
        </w:rPr>
        <w:t>eva)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;</w:t>
      </w:r>
    </w:p>
    <w:p>
      <w:pPr>
        <w:pStyle w:val="Normal"/>
        <w:suppressAutoHyphens w:val="0"/>
        <w:ind w:firstLine="360"/>
        <w:jc w:val="both"/>
        <w:rPr>
          <w:rFonts w:ascii="Cambria" w:cs="Cambria" w:hAnsi="Cambria" w:eastAsia="Cambria"/>
          <w:b w:val="1"/>
          <w:bCs w:val="1"/>
          <w:sz w:val="22"/>
          <w:szCs w:val="22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3) ID kaart v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i pass;</w:t>
      </w:r>
    </w:p>
    <w:p>
      <w:pPr>
        <w:pStyle w:val="Normal"/>
        <w:suppressAutoHyphens w:val="0"/>
        <w:ind w:firstLine="360"/>
        <w:jc w:val="both"/>
        <w:rPr>
          <w:rFonts w:ascii="Cambria" w:cs="Cambria" w:hAnsi="Cambria" w:eastAsia="Cambria"/>
          <w:b w:val="1"/>
          <w:bCs w:val="1"/>
          <w:sz w:val="22"/>
          <w:szCs w:val="22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4) maksekorraldus v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i kviitung stardimaksu tasumise kohta;</w:t>
      </w:r>
    </w:p>
    <w:p>
      <w:pPr>
        <w:pStyle w:val="Normal"/>
        <w:suppressAutoHyphens w:val="0"/>
        <w:ind w:firstLine="360"/>
        <w:jc w:val="both"/>
        <w:rPr>
          <w:rFonts w:ascii="Cambria" w:cs="Cambria" w:hAnsi="Cambria" w:eastAsia="Cambria"/>
          <w:b w:val="1"/>
          <w:bCs w:val="1"/>
          <w:sz w:val="22"/>
          <w:szCs w:val="22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5) poksija ankeet.</w:t>
      </w:r>
    </w:p>
    <w:p>
      <w:pPr>
        <w:pStyle w:val="Normal"/>
        <w:suppressAutoHyphens w:val="0"/>
        <w:jc w:val="both"/>
        <w:rPr>
          <w:rFonts w:ascii="Cambria" w:cs="Cambria" w:hAnsi="Cambria" w:eastAsia="Cambria"/>
          <w:sz w:val="22"/>
          <w:szCs w:val="22"/>
        </w:rPr>
      </w:pPr>
      <w:r>
        <w:rPr>
          <w:rFonts w:ascii="Cambria" w:cs="Cambria" w:hAnsi="Cambria" w:eastAsia="Cambria"/>
          <w:sz w:val="22"/>
          <w:szCs w:val="22"/>
          <w:rtl w:val="0"/>
        </w:rPr>
        <w:t>L</w:t>
      </w:r>
      <w:r>
        <w:rPr>
          <w:rFonts w:ascii="Cambria" w:cs="Cambria" w:hAnsi="Cambria" w:eastAsia="Cambria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sz w:val="22"/>
          <w:szCs w:val="22"/>
          <w:rtl w:val="0"/>
        </w:rPr>
        <w:t>ppotsuse, kas lubada v</w:t>
      </w:r>
      <w:r>
        <w:rPr>
          <w:rFonts w:ascii="Cambria" w:cs="Cambria" w:hAnsi="Cambria" w:eastAsia="Cambria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sz w:val="22"/>
          <w:szCs w:val="22"/>
          <w:rtl w:val="0"/>
        </w:rPr>
        <w:t>istlejal osaleda v</w:t>
      </w:r>
      <w:r>
        <w:rPr>
          <w:rFonts w:ascii="Cambria" w:cs="Cambria" w:hAnsi="Cambria" w:eastAsia="Cambria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istlustel, teeb peakohtunik. Mandaatkomisjon pole kohustatud hilinenud </w:t>
      </w:r>
      <w:r>
        <w:rPr>
          <w:rFonts w:ascii="Cambria" w:cs="Cambria" w:hAnsi="Cambria" w:eastAsia="Cambria"/>
          <w:sz w:val="22"/>
          <w:szCs w:val="22"/>
          <w:rtl w:val="0"/>
        </w:rPr>
        <w:t>ü</w:t>
      </w:r>
      <w:r>
        <w:rPr>
          <w:rFonts w:ascii="Cambria" w:cs="Cambria" w:hAnsi="Cambria" w:eastAsia="Cambria"/>
          <w:sz w:val="22"/>
          <w:szCs w:val="22"/>
          <w:rtl w:val="0"/>
        </w:rPr>
        <w:t>lesandmisi vastu v</w:t>
      </w:r>
      <w:r>
        <w:rPr>
          <w:rFonts w:ascii="Cambria" w:cs="Cambria" w:hAnsi="Cambria" w:eastAsia="Cambria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sz w:val="22"/>
          <w:szCs w:val="22"/>
          <w:rtl w:val="0"/>
        </w:rPr>
        <w:t>tma.</w:t>
      </w:r>
    </w:p>
    <w:p>
      <w:pPr>
        <w:pStyle w:val="Normal"/>
        <w:suppressAutoHyphens w:val="0"/>
        <w:jc w:val="both"/>
        <w:rPr>
          <w:rFonts w:ascii="Cambria" w:cs="Cambria" w:hAnsi="Cambria" w:eastAsia="Cambria"/>
          <w:sz w:val="22"/>
          <w:szCs w:val="22"/>
        </w:rPr>
      </w:pPr>
    </w:p>
    <w:p>
      <w:pPr>
        <w:pStyle w:val="Normal"/>
        <w:suppressAutoHyphens w:val="0"/>
        <w:jc w:val="both"/>
        <w:rPr>
          <w:rFonts w:ascii="Cambria" w:cs="Cambria" w:hAnsi="Cambria" w:eastAsia="Cambria"/>
          <w:sz w:val="22"/>
          <w:szCs w:val="22"/>
        </w:rPr>
      </w:pPr>
      <w:r>
        <w:rPr>
          <w:rFonts w:ascii="Cambria" w:cs="Cambria" w:hAnsi="Cambria" w:eastAsia="Cambria"/>
          <w:sz w:val="22"/>
          <w:szCs w:val="22"/>
          <w:rtl w:val="0"/>
        </w:rPr>
        <w:t>3.7. Igalt klubilt on lubatud v</w:t>
      </w:r>
      <w:r>
        <w:rPr>
          <w:rFonts w:ascii="Cambria" w:cs="Cambria" w:hAnsi="Cambria" w:eastAsia="Cambria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istlema mitte rohkem kui </w:t>
      </w:r>
      <w:r>
        <w:rPr>
          <w:rFonts w:ascii="Cambria" w:cs="Cambria" w:hAnsi="Cambria" w:eastAsia="Cambria"/>
          <w:sz w:val="22"/>
          <w:szCs w:val="22"/>
          <w:u w:val="single"/>
          <w:rtl w:val="0"/>
        </w:rPr>
        <w:t xml:space="preserve">kaks (2) poksijat </w:t>
      </w:r>
      <w:r>
        <w:rPr>
          <w:rFonts w:ascii="Cambria" w:cs="Cambria" w:hAnsi="Cambria" w:eastAsia="Cambria"/>
          <w:sz w:val="22"/>
          <w:szCs w:val="22"/>
          <w:u w:val="single"/>
          <w:rtl w:val="0"/>
        </w:rPr>
        <w:t>ü</w:t>
      </w:r>
      <w:r>
        <w:rPr>
          <w:rFonts w:ascii="Cambria" w:cs="Cambria" w:hAnsi="Cambria" w:eastAsia="Cambria"/>
          <w:sz w:val="22"/>
          <w:szCs w:val="22"/>
          <w:u w:val="single"/>
          <w:rtl w:val="0"/>
        </w:rPr>
        <w:t>hes kehakaalus</w:t>
      </w:r>
      <w:r>
        <w:rPr>
          <w:rFonts w:ascii="Cambria" w:cs="Cambria" w:hAnsi="Cambria" w:eastAsia="Cambria"/>
          <w:sz w:val="22"/>
          <w:szCs w:val="22"/>
          <w:rtl w:val="0"/>
        </w:rPr>
        <w:t>.</w:t>
      </w:r>
    </w:p>
    <w:p>
      <w:pPr>
        <w:pStyle w:val="Normal"/>
        <w:suppressAutoHyphens w:val="0"/>
        <w:jc w:val="both"/>
        <w:rPr>
          <w:rFonts w:ascii="Cambria" w:cs="Cambria" w:hAnsi="Cambria" w:eastAsia="Cambria"/>
          <w:sz w:val="22"/>
          <w:szCs w:val="22"/>
          <w:rtl w:val="0"/>
        </w:rPr>
      </w:pPr>
      <w:r>
        <w:rPr>
          <w:rFonts w:ascii="Cambria" w:cs="Cambria" w:hAnsi="Cambria" w:eastAsia="Cambria"/>
          <w:sz w:val="22"/>
          <w:szCs w:val="22"/>
          <w:rtl w:val="0"/>
        </w:rPr>
        <w:t>3.8. Kehakaalud:</w:t>
      </w:r>
    </w:p>
    <w:p>
      <w:pPr>
        <w:pStyle w:val="Normal"/>
        <w:suppressAutoHyphens w:val="0"/>
        <w:jc w:val="both"/>
        <w:rPr>
          <w:rFonts w:ascii="Cambria" w:cs="Cambria" w:hAnsi="Cambria" w:eastAsia="Cambria"/>
          <w:sz w:val="22"/>
          <w:szCs w:val="22"/>
        </w:rPr>
      </w:pPr>
    </w:p>
    <w:p>
      <w:pPr>
        <w:pStyle w:val="Normal"/>
        <w:suppressAutoHyphens w:val="0"/>
        <w:jc w:val="both"/>
        <w:rPr>
          <w:rFonts w:ascii="Cambria" w:cs="Cambria" w:hAnsi="Cambria" w:eastAsia="Cambria"/>
          <w:sz w:val="22"/>
          <w:szCs w:val="22"/>
        </w:rPr>
      </w:pPr>
      <w:r>
        <w:rPr>
          <w:rFonts w:ascii="Cambria" w:cs="Cambria" w:hAnsi="Cambria" w:eastAsia="Cambria"/>
          <w:sz w:val="22"/>
          <w:szCs w:val="22"/>
          <w:rtl w:val="0"/>
        </w:rPr>
        <w:t>3.8.1 V</w:t>
      </w:r>
      <w:r>
        <w:rPr>
          <w:rFonts w:ascii="Cambria" w:cs="Cambria" w:hAnsi="Cambria" w:eastAsia="Cambria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sz w:val="22"/>
          <w:szCs w:val="22"/>
          <w:rtl w:val="0"/>
        </w:rPr>
        <w:t>istlustele lubatakse t</w:t>
      </w:r>
      <w:r>
        <w:rPr>
          <w:rFonts w:ascii="Cambria" w:cs="Cambria" w:hAnsi="Cambria" w:eastAsia="Cambria"/>
          <w:sz w:val="22"/>
          <w:szCs w:val="22"/>
          <w:rtl w:val="0"/>
        </w:rPr>
        <w:t>ä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iskasvanud 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U40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 (eliit- mehed) poksijad k</w:t>
      </w:r>
      <w:r>
        <w:rPr>
          <w:rFonts w:ascii="Cambria" w:cs="Cambria" w:hAnsi="Cambria" w:eastAsia="Cambria"/>
          <w:sz w:val="22"/>
          <w:szCs w:val="22"/>
          <w:rtl w:val="0"/>
        </w:rPr>
        <w:t>ü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mnes (10) kehakaalu kategoorias: </w:t>
      </w:r>
    </w:p>
    <w:p>
      <w:pPr>
        <w:pStyle w:val="Normal"/>
        <w:suppressAutoHyphens w:val="0"/>
        <w:spacing w:after="120"/>
        <w:jc w:val="both"/>
        <w:rPr>
          <w:rFonts w:ascii="Cambria" w:cs="Cambria" w:hAnsi="Cambria" w:eastAsia="Cambria"/>
          <w:sz w:val="22"/>
          <w:szCs w:val="22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46 - 49 kg, -52 kg, -56 kg, -60 kg, -64 kg, -69 kg, -75 kg, -81 kg, -91 kg, +91 kg.</w:t>
      </w:r>
      <w:r>
        <w:rPr>
          <w:rFonts w:ascii="Cambria" w:cs="Cambria" w:hAnsi="Cambria" w:eastAsia="Cambria"/>
          <w:sz w:val="22"/>
          <w:szCs w:val="22"/>
          <w:rtl w:val="0"/>
        </w:rPr>
        <w:t>3.8.2 V</w:t>
      </w:r>
      <w:r>
        <w:rPr>
          <w:rFonts w:ascii="Cambria" w:cs="Cambria" w:hAnsi="Cambria" w:eastAsia="Cambria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sz w:val="22"/>
          <w:szCs w:val="22"/>
          <w:rtl w:val="0"/>
        </w:rPr>
        <w:t>istlustele lubatakse t</w:t>
      </w:r>
      <w:r>
        <w:rPr>
          <w:rFonts w:ascii="Cambria" w:cs="Cambria" w:hAnsi="Cambria" w:eastAsia="Cambria"/>
          <w:sz w:val="22"/>
          <w:szCs w:val="22"/>
          <w:rtl w:val="0"/>
        </w:rPr>
        <w:t>ä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iskasvanud 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U40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 (eliit- naised) ja 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 xml:space="preserve">U19 </w:t>
      </w:r>
      <w:r>
        <w:rPr>
          <w:rFonts w:ascii="Cambria" w:cs="Cambria" w:hAnsi="Cambria" w:eastAsia="Cambria"/>
          <w:sz w:val="22"/>
          <w:szCs w:val="22"/>
          <w:rtl w:val="0"/>
        </w:rPr>
        <w:t>(neiud) poksijad k</w:t>
      </w:r>
      <w:r>
        <w:rPr>
          <w:rFonts w:ascii="Cambria" w:cs="Cambria" w:hAnsi="Cambria" w:eastAsia="Cambria"/>
          <w:sz w:val="22"/>
          <w:szCs w:val="22"/>
          <w:rtl w:val="0"/>
        </w:rPr>
        <w:t>ü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mnes (10) kehakaalu kategoorias: </w:t>
      </w:r>
    </w:p>
    <w:p>
      <w:pPr>
        <w:pStyle w:val="Normal"/>
        <w:suppressAutoHyphens w:val="0"/>
        <w:spacing w:after="120"/>
        <w:jc w:val="both"/>
        <w:rPr>
          <w:rFonts w:ascii="Cambria" w:cs="Cambria" w:hAnsi="Cambria" w:eastAsia="Cambria"/>
          <w:b w:val="1"/>
          <w:bCs w:val="1"/>
          <w:sz w:val="22"/>
          <w:szCs w:val="22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45 - 48 kg, -51 kg, -54 kg, -57 kg, -60 kg, -64 kg, -69 kg, -75 kg, -81 kg, +81 kg.</w:t>
      </w:r>
    </w:p>
    <w:p>
      <w:pPr>
        <w:pStyle w:val="Normal"/>
        <w:suppressAutoHyphens w:val="0"/>
        <w:spacing w:after="120"/>
        <w:jc w:val="both"/>
        <w:rPr>
          <w:rFonts w:ascii="Cambria" w:cs="Cambria" w:hAnsi="Cambria" w:eastAsia="Cambria"/>
          <w:sz w:val="22"/>
          <w:szCs w:val="22"/>
        </w:rPr>
      </w:pPr>
      <w:r>
        <w:rPr>
          <w:rFonts w:ascii="Cambria" w:cs="Cambria" w:hAnsi="Cambria" w:eastAsia="Cambria"/>
          <w:sz w:val="22"/>
          <w:szCs w:val="22"/>
          <w:rtl w:val="0"/>
        </w:rPr>
        <w:t>3.8.3 V</w:t>
      </w:r>
      <w:r>
        <w:rPr>
          <w:rFonts w:ascii="Cambria" w:cs="Cambria" w:hAnsi="Cambria" w:eastAsia="Cambria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istlustele lubatakse noored 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U19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 (noormehed) poksijad k</w:t>
      </w:r>
      <w:r>
        <w:rPr>
          <w:rFonts w:ascii="Cambria" w:cs="Cambria" w:hAnsi="Cambria" w:eastAsia="Cambria"/>
          <w:sz w:val="22"/>
          <w:szCs w:val="22"/>
          <w:rtl w:val="0"/>
        </w:rPr>
        <w:t>ü</w:t>
      </w:r>
      <w:r>
        <w:rPr>
          <w:rFonts w:ascii="Cambria" w:cs="Cambria" w:hAnsi="Cambria" w:eastAsia="Cambria"/>
          <w:sz w:val="22"/>
          <w:szCs w:val="22"/>
          <w:rtl w:val="0"/>
        </w:rPr>
        <w:t>mnes (10) kehakaalu kategoorias:</w:t>
      </w:r>
    </w:p>
    <w:p>
      <w:pPr>
        <w:pStyle w:val="Normal"/>
        <w:suppressAutoHyphens w:val="0"/>
        <w:spacing w:after="120"/>
        <w:jc w:val="both"/>
        <w:rPr>
          <w:rFonts w:ascii="Cambria" w:cs="Cambria" w:hAnsi="Cambria" w:eastAsia="Cambria"/>
          <w:b w:val="1"/>
          <w:bCs w:val="1"/>
          <w:sz w:val="22"/>
          <w:szCs w:val="22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46 - 49 kg, -52 kg, 56 kg, -60 kg, -64 kg, -69 kg, -75 kg, -81 kg, -91 kg, +91 kg.</w:t>
      </w:r>
    </w:p>
    <w:p>
      <w:pPr>
        <w:pStyle w:val="Normal"/>
        <w:suppressAutoHyphens w:val="0"/>
        <w:spacing w:after="120"/>
        <w:jc w:val="both"/>
        <w:rPr>
          <w:rFonts w:ascii="Cambria" w:cs="Cambria" w:hAnsi="Cambria" w:eastAsia="Cambria"/>
          <w:sz w:val="22"/>
          <w:szCs w:val="22"/>
        </w:rPr>
      </w:pPr>
      <w:r>
        <w:rPr>
          <w:rFonts w:ascii="Cambria" w:cs="Cambria" w:hAnsi="Cambria" w:eastAsia="Cambria"/>
          <w:sz w:val="22"/>
          <w:szCs w:val="22"/>
          <w:rtl w:val="0"/>
        </w:rPr>
        <w:t>3.8.4 V</w:t>
      </w:r>
      <w:r>
        <w:rPr>
          <w:rFonts w:ascii="Cambria" w:cs="Cambria" w:hAnsi="Cambria" w:eastAsia="Cambria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istlustele lubatakse juuniorid 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U17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 (t</w:t>
      </w:r>
      <w:r>
        <w:rPr>
          <w:rFonts w:ascii="Cambria" w:cs="Cambria" w:hAnsi="Cambria" w:eastAsia="Cambria"/>
          <w:sz w:val="22"/>
          <w:szCs w:val="22"/>
          <w:rtl w:val="0"/>
        </w:rPr>
        <w:t>ü</w:t>
      </w:r>
      <w:r>
        <w:rPr>
          <w:rFonts w:ascii="Cambria" w:cs="Cambria" w:hAnsi="Cambria" w:eastAsia="Cambria"/>
          <w:sz w:val="22"/>
          <w:szCs w:val="22"/>
          <w:rtl w:val="0"/>
        </w:rPr>
        <w:t>drukud ja poisid) poksijad kolmeteistk</w:t>
      </w:r>
      <w:r>
        <w:rPr>
          <w:rFonts w:ascii="Cambria" w:cs="Cambria" w:hAnsi="Cambria" w:eastAsia="Cambria"/>
          <w:sz w:val="22"/>
          <w:szCs w:val="22"/>
          <w:rtl w:val="0"/>
        </w:rPr>
        <w:t>ü</w:t>
      </w:r>
      <w:r>
        <w:rPr>
          <w:rFonts w:ascii="Cambria" w:cs="Cambria" w:hAnsi="Cambria" w:eastAsia="Cambria"/>
          <w:sz w:val="22"/>
          <w:szCs w:val="22"/>
          <w:rtl w:val="0"/>
        </w:rPr>
        <w:t>mnes (13) kehakaalu kategoorias:</w:t>
      </w:r>
    </w:p>
    <w:p>
      <w:pPr>
        <w:pStyle w:val="Normal"/>
        <w:suppressAutoHyphens w:val="0"/>
        <w:spacing w:after="120"/>
        <w:jc w:val="both"/>
        <w:rPr>
          <w:rFonts w:ascii="Cambria" w:cs="Cambria" w:hAnsi="Cambria" w:eastAsia="Cambria"/>
          <w:b w:val="1"/>
          <w:bCs w:val="1"/>
          <w:sz w:val="22"/>
          <w:szCs w:val="22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44 kg - 46 kg, 48 kg, 50 kg, 52 kg, 54 kg, 57 kg, 60 kg, 63 kg, 66 kg, 70 kg, 75 kg, 80 kg ja 80+ kg.</w:t>
      </w:r>
    </w:p>
    <w:p>
      <w:pPr>
        <w:pStyle w:val="Normal"/>
        <w:suppressAutoHyphens w:val="0"/>
        <w:spacing w:after="120"/>
        <w:jc w:val="both"/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</w:pPr>
      <w:r>
        <w:rPr>
          <w:rFonts w:ascii="Cambria" w:cs="Cambria" w:hAnsi="Cambria" w:eastAsia="Cambria"/>
          <w:sz w:val="22"/>
          <w:szCs w:val="22"/>
          <w:rtl w:val="0"/>
        </w:rPr>
        <w:t>3.8.5 V</w:t>
      </w:r>
      <w:r>
        <w:rPr>
          <w:rFonts w:ascii="Cambria" w:cs="Cambria" w:hAnsi="Cambria" w:eastAsia="Cambria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istlustele lubatakse koolinoored 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U15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 (t</w:t>
      </w:r>
      <w:r>
        <w:rPr>
          <w:rFonts w:ascii="Cambria" w:cs="Cambria" w:hAnsi="Cambria" w:eastAsia="Cambria"/>
          <w:sz w:val="22"/>
          <w:szCs w:val="22"/>
          <w:rtl w:val="0"/>
        </w:rPr>
        <w:t>ü</w:t>
      </w:r>
      <w:r>
        <w:rPr>
          <w:rFonts w:ascii="Cambria" w:cs="Cambria" w:hAnsi="Cambria" w:eastAsia="Cambria"/>
          <w:sz w:val="22"/>
          <w:szCs w:val="22"/>
          <w:rtl w:val="0"/>
        </w:rPr>
        <w:t>drukud ja poisid) poksijad kaheksateistk</w:t>
      </w:r>
      <w:r>
        <w:rPr>
          <w:rFonts w:ascii="Cambria" w:cs="Cambria" w:hAnsi="Cambria" w:eastAsia="Cambria"/>
          <w:sz w:val="22"/>
          <w:szCs w:val="22"/>
          <w:rtl w:val="0"/>
        </w:rPr>
        <w:t>ü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mnes (18) kehakaalu kategoorias: </w:t>
      </w:r>
    </w:p>
    <w:p>
      <w:pPr>
        <w:pStyle w:val="Normal"/>
        <w:suppressAutoHyphens w:val="0"/>
        <w:spacing w:after="120"/>
        <w:jc w:val="both"/>
        <w:rPr>
          <w:rFonts w:ascii="Cambria" w:cs="Cambria" w:hAnsi="Cambria" w:eastAsia="Cambria"/>
          <w:b w:val="1"/>
          <w:bCs w:val="1"/>
          <w:sz w:val="22"/>
          <w:szCs w:val="22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37kg-38,5kg, 40kg, 41,5kg, 43kg, 44,5kg, 46kg, 48kg,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 xml:space="preserve"> 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 xml:space="preserve">50kg, 52kg, 54kg, 56kg, 59kg, 62kg, 65kg, 68kg, 72kg, 76kg, 76+kg. </w:t>
      </w:r>
    </w:p>
    <w:p>
      <w:pPr>
        <w:pStyle w:val="Normal"/>
        <w:suppressAutoHyphens w:val="0"/>
        <w:spacing w:after="120"/>
        <w:jc w:val="both"/>
        <w:rPr>
          <w:rFonts w:ascii="Cambria" w:cs="Cambria" w:hAnsi="Cambria" w:eastAsia="Cambria"/>
          <w:b w:val="1"/>
          <w:bCs w:val="1"/>
          <w:sz w:val="22"/>
          <w:szCs w:val="22"/>
        </w:rPr>
      </w:pPr>
      <w:r>
        <w:rPr>
          <w:rFonts w:ascii="Cambria" w:cs="Cambria" w:hAnsi="Cambria" w:eastAsia="Cambria"/>
          <w:sz w:val="22"/>
          <w:szCs w:val="22"/>
          <w:rtl w:val="0"/>
        </w:rPr>
        <w:t xml:space="preserve">3.8.6. 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Poksijate registreerimisel m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ä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rkida poksija kehakaalukategooriat, mitte sportlase kaalu.</w:t>
      </w:r>
    </w:p>
    <w:p>
      <w:pPr>
        <w:pStyle w:val="Normal"/>
        <w:suppressAutoHyphens w:val="0"/>
        <w:jc w:val="both"/>
        <w:rPr>
          <w:rFonts w:ascii="Cambria" w:cs="Cambria" w:hAnsi="Cambria" w:eastAsia="Cambria"/>
          <w:sz w:val="22"/>
          <w:szCs w:val="22"/>
        </w:rPr>
      </w:pPr>
      <w:r>
        <w:rPr>
          <w:rFonts w:ascii="Cambria" w:cs="Cambria" w:hAnsi="Cambria" w:eastAsia="Cambria"/>
          <w:sz w:val="22"/>
          <w:szCs w:val="22"/>
          <w:rtl w:val="0"/>
        </w:rPr>
        <w:t>3.9. Poksija vanus m</w:t>
      </w:r>
      <w:r>
        <w:rPr>
          <w:rFonts w:ascii="Cambria" w:cs="Cambria" w:hAnsi="Cambria" w:eastAsia="Cambria"/>
          <w:sz w:val="22"/>
          <w:szCs w:val="22"/>
          <w:rtl w:val="0"/>
        </w:rPr>
        <w:t>ää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ratakse 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s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ü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nniaasta j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ä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rgi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.  </w:t>
      </w:r>
    </w:p>
    <w:p>
      <w:pPr>
        <w:pStyle w:val="Normal"/>
        <w:suppressAutoHyphens w:val="0"/>
        <w:jc w:val="both"/>
        <w:rPr>
          <w:rFonts w:ascii="Cambria" w:cs="Cambria" w:hAnsi="Cambria" w:eastAsia="Cambria"/>
          <w:sz w:val="22"/>
          <w:szCs w:val="22"/>
        </w:rPr>
      </w:pPr>
    </w:p>
    <w:p>
      <w:pPr>
        <w:pStyle w:val="Normal"/>
        <w:suppressAutoHyphens w:val="0"/>
        <w:jc w:val="both"/>
        <w:rPr>
          <w:rFonts w:ascii="Cambria" w:cs="Cambria" w:hAnsi="Cambria" w:eastAsia="Cambria"/>
          <w:sz w:val="22"/>
          <w:szCs w:val="22"/>
        </w:rPr>
      </w:pPr>
      <w:r>
        <w:rPr>
          <w:rFonts w:ascii="Cambria" w:cs="Cambria" w:hAnsi="Cambria" w:eastAsia="Cambria"/>
          <w:sz w:val="22"/>
          <w:szCs w:val="22"/>
          <w:rtl w:val="0"/>
        </w:rPr>
        <w:t>3.10. V</w:t>
      </w:r>
      <w:r>
        <w:rPr>
          <w:rFonts w:ascii="Cambria" w:cs="Cambria" w:hAnsi="Cambria" w:eastAsia="Cambria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sz w:val="22"/>
          <w:szCs w:val="22"/>
          <w:rtl w:val="0"/>
        </w:rPr>
        <w:t>istlustel toimub tugevaimate v</w:t>
      </w:r>
      <w:r>
        <w:rPr>
          <w:rFonts w:ascii="Cambria" w:cs="Cambria" w:hAnsi="Cambria" w:eastAsia="Cambria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istlejate 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 xml:space="preserve">hajutamine </w:t>
      </w:r>
      <w:r>
        <w:rPr>
          <w:rFonts w:ascii="Cambria" w:cs="Cambria" w:hAnsi="Cambria" w:eastAsia="Cambria"/>
          <w:b w:val="1"/>
          <w:bCs w:val="1"/>
          <w:i w:val="1"/>
          <w:iCs w:val="1"/>
          <w:sz w:val="22"/>
          <w:szCs w:val="22"/>
          <w:rtl w:val="0"/>
        </w:rPr>
        <w:t>(eeldusega, et tugevaimad ja kogenuimad poksijad kohtuksid finaalis)</w:t>
      </w:r>
      <w:r>
        <w:rPr>
          <w:rFonts w:ascii="Cambria" w:cs="Cambria" w:hAnsi="Cambria" w:eastAsia="Cambria"/>
          <w:i w:val="1"/>
          <w:iCs w:val="1"/>
          <w:sz w:val="22"/>
          <w:szCs w:val="22"/>
          <w:rtl w:val="0"/>
        </w:rPr>
        <w:t>.</w:t>
      </w:r>
    </w:p>
    <w:p>
      <w:pPr>
        <w:pStyle w:val="Normal"/>
        <w:suppressAutoHyphens w:val="0"/>
        <w:jc w:val="both"/>
        <w:rPr>
          <w:rFonts w:ascii="Cambria" w:cs="Cambria" w:hAnsi="Cambria" w:eastAsia="Cambria"/>
          <w:sz w:val="22"/>
          <w:szCs w:val="22"/>
        </w:rPr>
      </w:pPr>
    </w:p>
    <w:p>
      <w:pPr>
        <w:pStyle w:val="Normal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Cambria" w:cs="Cambria" w:hAnsi="Cambria" w:eastAsia="Cambria"/>
          <w:b w:val="1"/>
          <w:bCs w:val="1"/>
          <w:sz w:val="22"/>
          <w:szCs w:val="22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4. Aeg ja koht</w:t>
      </w:r>
    </w:p>
    <w:p>
      <w:pPr>
        <w:pStyle w:val="Normal"/>
        <w:rPr>
          <w:rFonts w:ascii="Cambria" w:cs="Cambria" w:hAnsi="Cambria" w:eastAsia="Cambria"/>
          <w:b w:val="1"/>
          <w:bCs w:val="1"/>
          <w:sz w:val="22"/>
          <w:szCs w:val="22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V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 xml:space="preserve">istlused toimuvad 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20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 xml:space="preserve">.- 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21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. 0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1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. 201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8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 xml:space="preserve">. a 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Lasnam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ä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 xml:space="preserve">e Spordikompleksis, aadressil Pae 1, Tallinn, 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 xml:space="preserve">saal asub 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2.korrus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el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 xml:space="preserve"> </w:t>
      </w:r>
      <w:r>
        <w:rPr>
          <w:rFonts w:ascii="Cambria" w:cs="Cambria" w:hAnsi="Cambria" w:eastAsia="Cambria"/>
          <w:i w:val="1"/>
          <w:iCs w:val="1"/>
          <w:sz w:val="22"/>
          <w:szCs w:val="22"/>
          <w:rtl w:val="0"/>
        </w:rPr>
        <w:t>(asukoha kaart juhendi viimasel lehel).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 xml:space="preserve">  </w:t>
      </w:r>
    </w:p>
    <w:p>
      <w:pPr>
        <w:pStyle w:val="Normal"/>
        <w:rPr>
          <w:rFonts w:ascii="Cambria" w:cs="Cambria" w:hAnsi="Cambria" w:eastAsia="Cambria"/>
          <w:b w:val="1"/>
          <w:bCs w:val="1"/>
          <w:color w:val="ff40ff"/>
          <w:sz w:val="22"/>
          <w:szCs w:val="22"/>
        </w:rPr>
      </w:pPr>
    </w:p>
    <w:p>
      <w:pPr>
        <w:pStyle w:val="Normal"/>
        <w:rPr>
          <w:rFonts w:ascii="Cambria" w:cs="Cambria" w:hAnsi="Cambria" w:eastAsia="Cambria"/>
          <w:b w:val="1"/>
          <w:bCs w:val="1"/>
          <w:color w:val="000000"/>
          <w:sz w:val="22"/>
          <w:szCs w:val="22"/>
        </w:rPr>
      </w:pPr>
      <w:r>
        <w:rPr>
          <w:rFonts w:ascii="Cambria" w:cs="Cambria" w:hAnsi="Cambria" w:eastAsia="Cambria"/>
          <w:b w:val="1"/>
          <w:bCs w:val="1"/>
          <w:color w:val="000000"/>
          <w:sz w:val="22"/>
          <w:szCs w:val="22"/>
          <w:rtl w:val="0"/>
        </w:rPr>
        <w:t>Arstlik kontroll, kaalumine ja loosimine toimub samuti Lasnam</w:t>
      </w:r>
      <w:r>
        <w:rPr>
          <w:rFonts w:ascii="Cambria" w:cs="Cambria" w:hAnsi="Cambria" w:eastAsia="Cambria"/>
          <w:b w:val="1"/>
          <w:bCs w:val="1"/>
          <w:color w:val="000000"/>
          <w:sz w:val="22"/>
          <w:szCs w:val="22"/>
          <w:rtl w:val="0"/>
        </w:rPr>
        <w:t>ä</w:t>
      </w:r>
      <w:r>
        <w:rPr>
          <w:rFonts w:ascii="Cambria" w:cs="Cambria" w:hAnsi="Cambria" w:eastAsia="Cambria"/>
          <w:b w:val="1"/>
          <w:bCs w:val="1"/>
          <w:color w:val="000000"/>
          <w:sz w:val="22"/>
          <w:szCs w:val="22"/>
          <w:rtl w:val="0"/>
        </w:rPr>
        <w:t>e Spordikompleksis, aadressil  Pae 1, Tallinn, 2.korrus.</w:t>
      </w:r>
    </w:p>
    <w:p>
      <w:pPr>
        <w:pStyle w:val="Normal"/>
        <w:widowControl w:val="0"/>
        <w:rPr>
          <w:rFonts w:ascii="Cambria" w:cs="Cambria" w:hAnsi="Cambria" w:eastAsia="Cambria"/>
          <w:sz w:val="22"/>
          <w:szCs w:val="22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 xml:space="preserve">  </w:t>
      </w:r>
    </w:p>
    <w:tbl>
      <w:tblPr>
        <w:tblW w:w="10349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2836"/>
        <w:gridCol w:w="2126"/>
        <w:gridCol w:w="5387"/>
      </w:tblGrid>
      <w:tr>
        <w:tblPrEx>
          <w:shd w:val="clear" w:color="auto" w:fill="auto"/>
        </w:tblPrEx>
        <w:trPr>
          <w:trHeight w:val="481" w:hRule="atLeast"/>
        </w:trPr>
        <w:tc>
          <w:tcPr>
            <w:tcW w:type="dxa" w:w="28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</w:pP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Laup</w:t>
            </w: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ä</w:t>
            </w: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ev,</w:t>
            </w: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 20</w:t>
            </w: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.0</w:t>
            </w: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</w:t>
            </w: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.201</w:t>
            </w: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8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</w:pP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09.00-11.00</w:t>
            </w:r>
          </w:p>
        </w:tc>
        <w:tc>
          <w:tcPr>
            <w:tcW w:type="dxa" w:w="53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</w:pP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Arstlik kontroll, kaalumine </w:t>
            </w: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–  </w:t>
            </w: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Lasnam</w:t>
            </w: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ä</w:t>
            </w: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e Spordikompleks, Pae 1, Tallinn, 2.korrus</w:t>
            </w:r>
          </w:p>
        </w:tc>
      </w:tr>
      <w:tr>
        <w:tblPrEx>
          <w:shd w:val="clear" w:color="auto" w:fill="auto"/>
        </w:tblPrEx>
        <w:trPr>
          <w:trHeight w:val="481" w:hRule="atLeast"/>
        </w:trPr>
        <w:tc>
          <w:tcPr>
            <w:tcW w:type="dxa" w:w="28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</w:pP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11.00</w:t>
            </w:r>
          </w:p>
        </w:tc>
        <w:tc>
          <w:tcPr>
            <w:tcW w:type="dxa" w:w="53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</w:pP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Loosimine - Lasnam</w:t>
            </w: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ä</w:t>
            </w: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e Spordikompleks, Pae 1, Tallinn, 2.korrus</w:t>
            </w:r>
          </w:p>
        </w:tc>
      </w:tr>
      <w:tr>
        <w:tblPrEx>
          <w:shd w:val="clear" w:color="auto" w:fill="auto"/>
        </w:tblPrEx>
        <w:trPr>
          <w:trHeight w:val="481" w:hRule="atLeast"/>
        </w:trPr>
        <w:tc>
          <w:tcPr>
            <w:tcW w:type="dxa" w:w="28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</w:pP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14.00</w:t>
            </w:r>
          </w:p>
        </w:tc>
        <w:tc>
          <w:tcPr>
            <w:tcW w:type="dxa" w:w="53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</w:pP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Poolfinaalid   U15, U17, U19, U40   - Lasnam</w:t>
            </w: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ä</w:t>
            </w: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e Spordikompleks, Pae 1, Tallinn, 2.korrus</w:t>
            </w:r>
          </w:p>
        </w:tc>
      </w:tr>
      <w:tr>
        <w:tblPrEx>
          <w:shd w:val="clear" w:color="auto" w:fill="auto"/>
        </w:tblPrEx>
        <w:trPr>
          <w:trHeight w:val="721" w:hRule="atLeast"/>
        </w:trPr>
        <w:tc>
          <w:tcPr>
            <w:tcW w:type="dxa" w:w="283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</w:pP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P</w:t>
            </w: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ü</w:t>
            </w: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hap</w:t>
            </w: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ä</w:t>
            </w: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ev,</w:t>
            </w: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 2</w:t>
            </w: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1.0</w:t>
            </w: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1</w:t>
            </w: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.201</w:t>
            </w: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8</w:t>
            </w: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 </w:t>
            </w:r>
          </w:p>
        </w:tc>
        <w:tc>
          <w:tcPr>
            <w:tcW w:type="dxa" w:w="2126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</w:pP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14.00 </w:t>
            </w:r>
          </w:p>
        </w:tc>
        <w:tc>
          <w:tcPr>
            <w:tcW w:type="dxa" w:w="5387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</w:pP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Tallinna meistriv</w:t>
            </w: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õ</w:t>
            </w: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istluste finaalid, autasustamine </w:t>
            </w: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 xml:space="preserve">– </w:t>
            </w: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Lasnam</w:t>
            </w: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ä</w:t>
            </w:r>
            <w:r>
              <w:rPr>
                <w:rFonts w:ascii="Cambria" w:cs="Cambria" w:hAnsi="Cambria" w:eastAsia="Cambria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2"/>
                <w:szCs w:val="22"/>
                <w:u w:val="none" w:color="000000"/>
                <w:vertAlign w:val="baseline"/>
                <w:rtl w:val="0"/>
              </w:rPr>
              <w:t>e Spordikompleks, Pae 1, Tallinn, 2.korrus</w:t>
            </w:r>
          </w:p>
        </w:tc>
      </w:tr>
    </w:tbl>
    <w:p>
      <w:pPr>
        <w:pStyle w:val="Normal"/>
        <w:widowControl w:val="0"/>
        <w:rPr>
          <w:rFonts w:ascii="Cambria" w:cs="Cambria" w:hAnsi="Cambria" w:eastAsia="Cambria"/>
          <w:sz w:val="22"/>
          <w:szCs w:val="22"/>
        </w:rPr>
      </w:pPr>
    </w:p>
    <w:p>
      <w:pPr>
        <w:pStyle w:val="Normal"/>
        <w:rPr>
          <w:rFonts w:ascii="Cambria" w:cs="Cambria" w:hAnsi="Cambria" w:eastAsia="Cambria"/>
          <w:sz w:val="22"/>
          <w:szCs w:val="22"/>
        </w:rPr>
      </w:pPr>
    </w:p>
    <w:p>
      <w:pPr>
        <w:pStyle w:val="Normal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jc w:val="both"/>
        <w:rPr>
          <w:rFonts w:ascii="Cambria" w:cs="Cambria" w:hAnsi="Cambria" w:eastAsia="Cambria"/>
          <w:b w:val="1"/>
          <w:bCs w:val="1"/>
          <w:sz w:val="22"/>
          <w:szCs w:val="22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5. Autasustamine</w:t>
      </w:r>
    </w:p>
    <w:p>
      <w:pPr>
        <w:pStyle w:val="Normal"/>
        <w:jc w:val="both"/>
        <w:rPr>
          <w:rFonts w:ascii="Cambria" w:cs="Cambria" w:hAnsi="Cambria" w:eastAsia="Cambria"/>
          <w:sz w:val="22"/>
          <w:szCs w:val="22"/>
        </w:rPr>
      </w:pPr>
      <w:r>
        <w:rPr>
          <w:rFonts w:ascii="Cambria" w:cs="Cambria" w:hAnsi="Cambria" w:eastAsia="Cambria"/>
          <w:sz w:val="22"/>
          <w:szCs w:val="22"/>
          <w:rtl w:val="0"/>
        </w:rPr>
        <w:t>5.1.  K</w:t>
      </w:r>
      <w:r>
        <w:rPr>
          <w:rFonts w:ascii="Cambria" w:cs="Cambria" w:hAnsi="Cambria" w:eastAsia="Cambria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sz w:val="22"/>
          <w:szCs w:val="22"/>
          <w:rtl w:val="0"/>
        </w:rPr>
        <w:t>igis kehakaalukategooriates autasustatakse I, II, III. koha v</w:t>
      </w:r>
      <w:r>
        <w:rPr>
          <w:rFonts w:ascii="Cambria" w:cs="Cambria" w:hAnsi="Cambria" w:eastAsia="Cambria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sz w:val="22"/>
          <w:szCs w:val="22"/>
          <w:rtl w:val="0"/>
        </w:rPr>
        <w:t>itnuid Tallinna meistriv</w:t>
      </w:r>
      <w:r>
        <w:rPr>
          <w:rFonts w:ascii="Cambria" w:cs="Cambria" w:hAnsi="Cambria" w:eastAsia="Cambria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sz w:val="22"/>
          <w:szCs w:val="22"/>
          <w:rtl w:val="0"/>
        </w:rPr>
        <w:t>istluste diplomiga. Tallinna meistreid t</w:t>
      </w:r>
      <w:r>
        <w:rPr>
          <w:rFonts w:ascii="Cambria" w:cs="Cambria" w:hAnsi="Cambria" w:eastAsia="Cambria"/>
          <w:sz w:val="22"/>
          <w:szCs w:val="22"/>
          <w:rtl w:val="0"/>
        </w:rPr>
        <w:t>ä</w:t>
      </w:r>
      <w:r>
        <w:rPr>
          <w:rFonts w:ascii="Cambria" w:cs="Cambria" w:hAnsi="Cambria" w:eastAsia="Cambria"/>
          <w:sz w:val="22"/>
          <w:szCs w:val="22"/>
          <w:rtl w:val="0"/>
        </w:rPr>
        <w:t>iskasvanute U40, noorsoo U19, juunioride U17 ja koolinoorte U15 vanuseklassides autasustatakse Tallinna linna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 </w:t>
      </w:r>
      <w:r>
        <w:rPr>
          <w:rFonts w:ascii="Cambria" w:cs="Cambria" w:hAnsi="Cambria" w:eastAsia="Cambria"/>
          <w:sz w:val="22"/>
          <w:szCs w:val="22"/>
          <w:rtl w:val="0"/>
        </w:rPr>
        <w:t>klaasist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 autahvlitega.</w:t>
      </w:r>
    </w:p>
    <w:p>
      <w:pPr>
        <w:pStyle w:val="Normal"/>
        <w:jc w:val="both"/>
        <w:rPr>
          <w:rFonts w:ascii="Cambria" w:cs="Cambria" w:hAnsi="Cambria" w:eastAsia="Cambria"/>
          <w:sz w:val="22"/>
          <w:szCs w:val="22"/>
        </w:rPr>
      </w:pPr>
    </w:p>
    <w:p>
      <w:pPr>
        <w:pStyle w:val="Normal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jc w:val="both"/>
        <w:rPr>
          <w:rFonts w:ascii="Cambria" w:cs="Cambria" w:hAnsi="Cambria" w:eastAsia="Cambria"/>
          <w:b w:val="1"/>
          <w:bCs w:val="1"/>
          <w:sz w:val="22"/>
          <w:szCs w:val="22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 xml:space="preserve">6. Poksijad kehakaalus </w:t>
      </w:r>
    </w:p>
    <w:p>
      <w:pPr>
        <w:pStyle w:val="Normal"/>
        <w:suppressAutoHyphens w:val="0"/>
        <w:jc w:val="both"/>
        <w:rPr>
          <w:rFonts w:ascii="Cambria" w:cs="Cambria" w:hAnsi="Cambria" w:eastAsia="Cambria"/>
          <w:b w:val="1"/>
          <w:bCs w:val="1"/>
          <w:sz w:val="22"/>
          <w:szCs w:val="22"/>
        </w:rPr>
      </w:pPr>
      <w:r>
        <w:rPr>
          <w:rFonts w:ascii="Cambria" w:cs="Cambria" w:hAnsi="Cambria" w:eastAsia="Cambria"/>
          <w:sz w:val="22"/>
          <w:szCs w:val="22"/>
          <w:rtl w:val="0"/>
        </w:rPr>
        <w:t>6.1. Klubi v</w:t>
      </w:r>
      <w:r>
        <w:rPr>
          <w:rFonts w:ascii="Cambria" w:cs="Cambria" w:hAnsi="Cambria" w:eastAsia="Cambria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sz w:val="22"/>
          <w:szCs w:val="22"/>
          <w:rtl w:val="0"/>
        </w:rPr>
        <w:t>ib igas kaalus v</w:t>
      </w:r>
      <w:r>
        <w:rPr>
          <w:rFonts w:ascii="Cambria" w:cs="Cambria" w:hAnsi="Cambria" w:eastAsia="Cambria"/>
          <w:sz w:val="22"/>
          <w:szCs w:val="22"/>
          <w:rtl w:val="0"/>
        </w:rPr>
        <w:t>ä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lja panna kuni 2 poksijat. Poksijate arv MV-tel ei saa </w:t>
      </w:r>
      <w:r>
        <w:rPr>
          <w:rFonts w:ascii="Cambria" w:cs="Cambria" w:hAnsi="Cambria" w:eastAsia="Cambria"/>
          <w:sz w:val="22"/>
          <w:szCs w:val="22"/>
          <w:rtl w:val="0"/>
        </w:rPr>
        <w:t>ü</w:t>
      </w:r>
      <w:r>
        <w:rPr>
          <w:rFonts w:ascii="Cambria" w:cs="Cambria" w:hAnsi="Cambria" w:eastAsia="Cambria"/>
          <w:sz w:val="22"/>
          <w:szCs w:val="22"/>
          <w:rtl w:val="0"/>
        </w:rPr>
        <w:t>letada 8 poksijat kaalukategoorias.</w:t>
      </w:r>
    </w:p>
    <w:p>
      <w:pPr>
        <w:pStyle w:val="Normal"/>
        <w:jc w:val="both"/>
        <w:rPr>
          <w:rFonts w:ascii="Cambria" w:cs="Cambria" w:hAnsi="Cambria" w:eastAsia="Cambria"/>
          <w:sz w:val="22"/>
          <w:szCs w:val="22"/>
        </w:rPr>
      </w:pPr>
      <w:r>
        <w:rPr>
          <w:rFonts w:ascii="Cambria" w:cs="Cambria" w:hAnsi="Cambria" w:eastAsia="Cambria"/>
          <w:sz w:val="22"/>
          <w:szCs w:val="22"/>
          <w:rtl w:val="0"/>
        </w:rPr>
        <w:t>6.2.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 xml:space="preserve"> 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Kui poksijate arv on teatud kaalus </w:t>
      </w:r>
      <w:r>
        <w:rPr>
          <w:rFonts w:ascii="Cambria" w:cs="Cambria" w:hAnsi="Cambria" w:eastAsia="Cambria"/>
          <w:sz w:val="22"/>
          <w:szCs w:val="22"/>
          <w:rtl w:val="0"/>
        </w:rPr>
        <w:t>ü</w:t>
      </w:r>
      <w:r>
        <w:rPr>
          <w:rFonts w:ascii="Cambria" w:cs="Cambria" w:hAnsi="Cambria" w:eastAsia="Cambria"/>
          <w:sz w:val="22"/>
          <w:szCs w:val="22"/>
          <w:rtl w:val="0"/>
        </w:rPr>
        <w:t>le 8, siis Meistriv</w:t>
      </w:r>
      <w:r>
        <w:rPr>
          <w:rFonts w:ascii="Cambria" w:cs="Cambria" w:hAnsi="Cambria" w:eastAsia="Cambria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istluste gruppi paigutatakse 8 poksijat reitingu alusel ja EMV peakohtuniku  ettepanekul. </w:t>
      </w:r>
    </w:p>
    <w:p>
      <w:pPr>
        <w:pStyle w:val="Normal"/>
        <w:jc w:val="both"/>
        <w:rPr>
          <w:rFonts w:ascii="Cambria" w:cs="Cambria" w:hAnsi="Cambria" w:eastAsia="Cambria"/>
          <w:sz w:val="22"/>
          <w:szCs w:val="22"/>
        </w:rPr>
      </w:pPr>
    </w:p>
    <w:p>
      <w:pPr>
        <w:pStyle w:val="Normal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rPr>
          <w:rFonts w:ascii="Cambria" w:cs="Cambria" w:hAnsi="Cambria" w:eastAsia="Cambria"/>
          <w:b w:val="1"/>
          <w:bCs w:val="1"/>
          <w:sz w:val="22"/>
          <w:szCs w:val="22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7. Stardimaks ja muud osav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tu finantstingimused</w:t>
      </w:r>
    </w:p>
    <w:p>
      <w:pPr>
        <w:pStyle w:val="Normal"/>
        <w:suppressAutoHyphens w:val="0"/>
        <w:jc w:val="both"/>
        <w:rPr>
          <w:rFonts w:ascii="Cambria" w:cs="Cambria" w:hAnsi="Cambria" w:eastAsia="Cambria"/>
          <w:sz w:val="22"/>
          <w:szCs w:val="22"/>
        </w:rPr>
      </w:pPr>
    </w:p>
    <w:p>
      <w:pPr>
        <w:pStyle w:val="Normal"/>
        <w:suppressAutoHyphens w:val="0"/>
        <w:jc w:val="both"/>
        <w:rPr>
          <w:rFonts w:ascii="Cambria" w:cs="Cambria" w:hAnsi="Cambria" w:eastAsia="Cambria"/>
          <w:sz w:val="22"/>
          <w:szCs w:val="22"/>
        </w:rPr>
      </w:pPr>
      <w:r>
        <w:rPr>
          <w:rFonts w:ascii="Cambria" w:cs="Cambria" w:hAnsi="Cambria" w:eastAsia="Cambria"/>
          <w:sz w:val="22"/>
          <w:szCs w:val="22"/>
          <w:rtl w:val="0"/>
        </w:rPr>
        <w:t>7.1. V</w:t>
      </w:r>
      <w:r>
        <w:rPr>
          <w:rFonts w:ascii="Cambria" w:cs="Cambria" w:hAnsi="Cambria" w:eastAsia="Cambria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istlustele lubatakse Eesti Poksiliidu liikmesklubide poksijad  stardimaksuga 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2</w:t>
      </w:r>
      <w:r>
        <w:rPr>
          <w:rFonts w:ascii="Cambria" w:cs="Cambria" w:hAnsi="Cambria" w:eastAsia="Cambria"/>
          <w:sz w:val="22"/>
          <w:szCs w:val="22"/>
          <w:rtl w:val="0"/>
        </w:rPr>
        <w:t>€</w:t>
      </w:r>
      <w:r>
        <w:rPr>
          <w:rFonts w:ascii="Cambria" w:cs="Cambria" w:hAnsi="Cambria" w:eastAsia="Cambria"/>
          <w:sz w:val="22"/>
          <w:szCs w:val="22"/>
          <w:rtl w:val="0"/>
        </w:rPr>
        <w:t>/ poksija (</w:t>
      </w:r>
      <w:r>
        <w:rPr>
          <w:rFonts w:ascii="Cambria" w:cs="Cambria" w:hAnsi="Cambria" w:eastAsia="Cambria"/>
          <w:i w:val="1"/>
          <w:iCs w:val="1"/>
          <w:sz w:val="22"/>
          <w:szCs w:val="22"/>
          <w:rtl w:val="0"/>
        </w:rPr>
        <w:t>olenemata poksija vanuseklassist</w:t>
      </w:r>
      <w:r>
        <w:rPr>
          <w:rFonts w:ascii="Cambria" w:cs="Cambria" w:hAnsi="Cambria" w:eastAsia="Cambria"/>
          <w:sz w:val="22"/>
          <w:szCs w:val="22"/>
          <w:rtl w:val="0"/>
        </w:rPr>
        <w:t>), kelle koduklubil puuduvad muud v</w:t>
      </w:r>
      <w:r>
        <w:rPr>
          <w:rFonts w:ascii="Cambria" w:cs="Cambria" w:hAnsi="Cambria" w:eastAsia="Cambria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lgnevused Tallinna SNA ja Eesti Poksiliidu ees. </w:t>
      </w:r>
    </w:p>
    <w:p>
      <w:pPr>
        <w:pStyle w:val="Normal"/>
        <w:numPr>
          <w:ilvl w:val="1"/>
          <w:numId w:val="3"/>
        </w:numPr>
        <w:tabs>
          <w:tab w:val="num" w:pos="785"/>
          <w:tab w:val="clear" w:pos="720"/>
        </w:tabs>
        <w:suppressAutoHyphens w:val="0"/>
        <w:ind w:left="785" w:hanging="785"/>
        <w:jc w:val="both"/>
        <w:rPr>
          <w:rFonts w:ascii="Cambria" w:cs="Cambria" w:hAnsi="Cambria" w:eastAsia="Cambria"/>
          <w:position w:val="0"/>
          <w:sz w:val="22"/>
          <w:szCs w:val="22"/>
        </w:rPr>
      </w:pPr>
      <w:r>
        <w:rPr>
          <w:rFonts w:ascii="Cambria" w:cs="Cambria" w:hAnsi="Cambria" w:eastAsia="Cambria"/>
          <w:sz w:val="22"/>
          <w:szCs w:val="22"/>
          <w:rtl w:val="0"/>
        </w:rPr>
        <w:t>V</w:t>
      </w:r>
      <w:r>
        <w:rPr>
          <w:rFonts w:ascii="Cambria" w:cs="Cambria" w:hAnsi="Cambria" w:eastAsia="Cambria"/>
          <w:sz w:val="22"/>
          <w:szCs w:val="22"/>
          <w:rtl w:val="0"/>
        </w:rPr>
        <w:t>õ</w:t>
      </w:r>
      <w:r>
        <w:rPr>
          <w:rFonts w:ascii="Cambria" w:cs="Cambria" w:hAnsi="Cambria" w:eastAsia="Cambria"/>
          <w:sz w:val="22"/>
          <w:szCs w:val="22"/>
          <w:rtl w:val="0"/>
        </w:rPr>
        <w:t>istlustel osalejate (</w:t>
      </w:r>
      <w:r>
        <w:rPr>
          <w:rFonts w:ascii="Cambria" w:cs="Cambria" w:hAnsi="Cambria" w:eastAsia="Cambria"/>
          <w:i w:val="1"/>
          <w:iCs w:val="1"/>
          <w:sz w:val="22"/>
          <w:szCs w:val="22"/>
          <w:rtl w:val="0"/>
        </w:rPr>
        <w:t>poksijad, treenerid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) transpordi, majutuse ja toitlustamise kulud kannab 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l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ä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hetav poksiklubi.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 </w:t>
      </w:r>
    </w:p>
    <w:p>
      <w:pPr>
        <w:pStyle w:val="Normal"/>
        <w:rPr>
          <w:rFonts w:ascii="Cambria" w:cs="Cambria" w:hAnsi="Cambria" w:eastAsia="Cambria"/>
          <w:b w:val="1"/>
          <w:bCs w:val="1"/>
          <w:sz w:val="22"/>
          <w:szCs w:val="22"/>
        </w:rPr>
      </w:pPr>
      <w:r>
        <w:rPr>
          <w:rFonts w:ascii="Cambria" w:cs="Cambria" w:hAnsi="Cambria" w:eastAsia="Cambria"/>
          <w:sz w:val="22"/>
          <w:szCs w:val="22"/>
          <w:rtl w:val="0"/>
        </w:rPr>
        <w:t xml:space="preserve">  </w:t>
        <w:tab/>
        <w:tab/>
      </w:r>
    </w:p>
    <w:p>
      <w:pPr>
        <w:pStyle w:val="Normal"/>
        <w:rPr>
          <w:rFonts w:ascii="Cambria" w:cs="Cambria" w:hAnsi="Cambria" w:eastAsia="Cambria"/>
          <w:b w:val="1"/>
          <w:bCs w:val="1"/>
          <w:sz w:val="22"/>
          <w:szCs w:val="22"/>
        </w:rPr>
      </w:pPr>
    </w:p>
    <w:p>
      <w:pPr>
        <w:pStyle w:val="Normal"/>
        <w:jc w:val="center"/>
        <w:rPr>
          <w:rtl w:val="0"/>
        </w:rPr>
      </w:pPr>
      <w:r>
        <w:rPr>
          <w:rtl w:val="0"/>
        </w:rPr>
        <w:drawing>
          <wp:inline distT="0" distB="0" distL="0" distR="0">
            <wp:extent cx="1265131" cy="1201569"/>
            <wp:effectExtent l="0" t="0" r="0" b="0"/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.png"/>
                    <pic:cNvPicPr/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5131" cy="120156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mbria" w:cs="Cambria" w:hAnsi="Cambria" w:eastAsia="Cambria"/>
          <w:b w:val="1"/>
          <w:bCs w:val="1"/>
          <w:sz w:val="22"/>
          <w:szCs w:val="22"/>
        </w:rPr>
      </w:pPr>
    </w:p>
    <w:p>
      <w:pPr>
        <w:pStyle w:val="Normal"/>
        <w:rPr>
          <w:rFonts w:ascii="Cambria" w:cs="Cambria" w:hAnsi="Cambria" w:eastAsia="Cambria"/>
          <w:b w:val="1"/>
          <w:bCs w:val="1"/>
          <w:sz w:val="22"/>
          <w:szCs w:val="22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drawing>
          <wp:inline distT="0" distB="0" distL="0" distR="0">
            <wp:extent cx="1410691" cy="769468"/>
            <wp:effectExtent l="0" t="0" r="0" b="0"/>
            <wp:docPr id="1073741826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age.png"/>
                    <pic:cNvPicPr/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0691" cy="76946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mbria" w:cs="Cambria" w:hAnsi="Cambria" w:eastAsia="Cambria"/>
          <w:b w:val="1"/>
          <w:bCs w:val="1"/>
          <w:sz w:val="22"/>
          <w:szCs w:val="22"/>
        </w:rPr>
      </w:pPr>
    </w:p>
    <w:p>
      <w:pPr>
        <w:pStyle w:val="Normal"/>
        <w:rPr>
          <w:rFonts w:ascii="Cambria" w:cs="Cambria" w:hAnsi="Cambria" w:eastAsia="Cambria"/>
          <w:b w:val="1"/>
          <w:bCs w:val="1"/>
          <w:sz w:val="22"/>
          <w:szCs w:val="22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 xml:space="preserve">Kinnitan: </w:t>
        <w:tab/>
        <w:tab/>
        <w:tab/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7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.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12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.2017</w:t>
      </w:r>
    </w:p>
    <w:p>
      <w:pPr>
        <w:pStyle w:val="Normal"/>
        <w:rPr>
          <w:rFonts w:ascii="Cambria" w:cs="Cambria" w:hAnsi="Cambria" w:eastAsia="Cambria"/>
          <w:b w:val="1"/>
          <w:bCs w:val="1"/>
          <w:sz w:val="22"/>
          <w:szCs w:val="22"/>
        </w:rPr>
      </w:pPr>
    </w:p>
    <w:p>
      <w:pPr>
        <w:pStyle w:val="Normal"/>
        <w:rPr>
          <w:rFonts w:ascii="Cambria" w:cs="Cambria" w:hAnsi="Cambria" w:eastAsia="Cambria"/>
          <w:b w:val="1"/>
          <w:bCs w:val="1"/>
          <w:sz w:val="22"/>
          <w:szCs w:val="22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Kalle Klandorf</w:t>
      </w:r>
    </w:p>
    <w:p>
      <w:pPr>
        <w:pStyle w:val="Normal"/>
        <w:rPr>
          <w:rFonts w:ascii="Cambria" w:cs="Cambria" w:hAnsi="Cambria" w:eastAsia="Cambria"/>
          <w:b w:val="1"/>
          <w:bCs w:val="1"/>
          <w:sz w:val="22"/>
          <w:szCs w:val="22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Eesti Poksiliidu president</w:t>
        <w:tab/>
        <w:tab/>
        <w:tab/>
      </w:r>
    </w:p>
    <w:p>
      <w:pPr>
        <w:pStyle w:val="Normal"/>
        <w:jc w:val="both"/>
        <w:outlineLvl w:val="0"/>
        <w:rPr>
          <w:rFonts w:ascii="Cambria" w:cs="Cambria" w:hAnsi="Cambria" w:eastAsia="Cambria"/>
          <w:sz w:val="22"/>
          <w:szCs w:val="22"/>
        </w:rPr>
      </w:pPr>
    </w:p>
    <w:p>
      <w:pPr>
        <w:pStyle w:val="Normal"/>
        <w:outlineLvl w:val="0"/>
        <w:rPr>
          <w:rFonts w:ascii="Cambria" w:cs="Cambria" w:hAnsi="Cambria" w:eastAsia="Cambria"/>
          <w:sz w:val="22"/>
          <w:szCs w:val="22"/>
        </w:rPr>
      </w:pPr>
    </w:p>
    <w:p>
      <w:pPr>
        <w:pStyle w:val="Normal"/>
        <w:outlineLvl w:val="0"/>
        <w:rPr>
          <w:rFonts w:ascii="Cambria" w:cs="Cambria" w:hAnsi="Cambria" w:eastAsia="Cambria"/>
          <w:sz w:val="22"/>
          <w:szCs w:val="22"/>
        </w:rPr>
      </w:pPr>
      <w:r>
        <w:rPr>
          <w:rFonts w:ascii="Cambria" w:cs="Cambria" w:hAnsi="Cambria" w:eastAsia="Cambria"/>
          <w:sz w:val="22"/>
          <w:szCs w:val="22"/>
          <w:rtl w:val="0"/>
        </w:rPr>
        <w:drawing>
          <wp:inline distT="0" distB="0" distL="0" distR="0">
            <wp:extent cx="1293887" cy="722366"/>
            <wp:effectExtent l="0" t="0" r="0" b="0"/>
            <wp:docPr id="1073741827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age.png"/>
                    <pic:cNvPicPr/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887" cy="7223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outlineLvl w:val="0"/>
        <w:rPr>
          <w:rFonts w:ascii="Cambria" w:cs="Cambria" w:hAnsi="Cambria" w:eastAsia="Cambria"/>
          <w:sz w:val="22"/>
          <w:szCs w:val="22"/>
        </w:rPr>
      </w:pPr>
    </w:p>
    <w:p>
      <w:pPr>
        <w:pStyle w:val="Normal"/>
        <w:outlineLvl w:val="0"/>
        <w:rPr>
          <w:rFonts w:ascii="Cambria" w:cs="Cambria" w:hAnsi="Cambria" w:eastAsia="Cambria"/>
          <w:sz w:val="22"/>
          <w:szCs w:val="22"/>
        </w:rPr>
      </w:pPr>
      <w:r>
        <w:rPr>
          <w:rFonts w:ascii="Cambria" w:cs="Cambria" w:hAnsi="Cambria" w:eastAsia="Cambria"/>
          <w:sz w:val="22"/>
          <w:szCs w:val="22"/>
          <w:rtl w:val="0"/>
        </w:rPr>
        <w:t xml:space="preserve">Koostas: </w:t>
      </w:r>
    </w:p>
    <w:p>
      <w:pPr>
        <w:pStyle w:val="Normal"/>
        <w:outlineLvl w:val="0"/>
        <w:rPr>
          <w:rFonts w:ascii="Cambria" w:cs="Cambria" w:hAnsi="Cambria" w:eastAsia="Cambria"/>
          <w:sz w:val="22"/>
          <w:szCs w:val="22"/>
        </w:rPr>
      </w:pPr>
    </w:p>
    <w:p>
      <w:pPr>
        <w:pStyle w:val="Normal"/>
        <w:outlineLvl w:val="0"/>
        <w:rPr>
          <w:rFonts w:ascii="Cambria" w:cs="Cambria" w:hAnsi="Cambria" w:eastAsia="Cambria"/>
          <w:sz w:val="22"/>
          <w:szCs w:val="22"/>
        </w:rPr>
      </w:pPr>
      <w:r>
        <w:rPr>
          <w:rFonts w:ascii="Cambria" w:cs="Cambria" w:hAnsi="Cambria" w:eastAsia="Cambria"/>
          <w:sz w:val="22"/>
          <w:szCs w:val="22"/>
          <w:rtl w:val="0"/>
        </w:rPr>
        <w:t>Jelena Kalbina</w:t>
      </w:r>
    </w:p>
    <w:p>
      <w:pPr>
        <w:pStyle w:val="Normal"/>
        <w:outlineLvl w:val="0"/>
      </w:pPr>
      <w:r>
        <w:rPr>
          <w:rFonts w:ascii="Cambria" w:cs="Cambria" w:hAnsi="Cambria" w:eastAsia="Cambria"/>
          <w:sz w:val="22"/>
          <w:szCs w:val="22"/>
          <w:rtl w:val="0"/>
        </w:rPr>
        <w:t>Eesti Poksiliidu peasekret</w:t>
      </w:r>
      <w:r>
        <w:rPr>
          <w:rFonts w:ascii="Cambria" w:cs="Cambria" w:hAnsi="Cambria" w:eastAsia="Cambria"/>
          <w:sz w:val="22"/>
          <w:szCs w:val="22"/>
          <w:rtl w:val="0"/>
        </w:rPr>
        <w:t>ä</w:t>
      </w:r>
      <w:r>
        <w:rPr>
          <w:rFonts w:ascii="Cambria" w:cs="Cambria" w:hAnsi="Cambria" w:eastAsia="Cambria"/>
          <w:sz w:val="22"/>
          <w:szCs w:val="22"/>
          <w:rtl w:val="0"/>
        </w:rPr>
        <w:t>r</w:t>
        <w:tab/>
        <w:br w:type="page"/>
      </w:r>
    </w:p>
    <w:p>
      <w:pPr>
        <w:pStyle w:val="Normal"/>
        <w:outlineLvl w:val="0"/>
      </w:pPr>
      <w:r>
        <w:rPr>
          <w:sz w:val="22"/>
          <w:szCs w:val="22"/>
          <w:rtl w:val="0"/>
        </w:rPr>
        <w:t>Lisa 1. Registreerimisleht Tallinna meistriv</w:t>
      </w:r>
      <w:r>
        <w:rPr>
          <w:rFonts w:hAnsi="Times New Roman" w:hint="default"/>
          <w:sz w:val="22"/>
          <w:szCs w:val="22"/>
          <w:rtl w:val="0"/>
        </w:rPr>
        <w:t>õ</w:t>
      </w:r>
      <w:r>
        <w:rPr>
          <w:sz w:val="22"/>
          <w:szCs w:val="22"/>
          <w:rtl w:val="0"/>
        </w:rPr>
        <w:t xml:space="preserve">istlustele </w:t>
      </w:r>
    </w:p>
    <w:p>
      <w:pPr>
        <w:pStyle w:val="Normal"/>
        <w:widowControl w:val="0"/>
        <w:suppressAutoHyphens w:val="0"/>
        <w:jc w:val="both"/>
        <w:outlineLvl w:val="0"/>
      </w:pPr>
    </w:p>
    <w:tbl>
      <w:tblPr>
        <w:tblW w:w="8780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8780"/>
      </w:tblGrid>
      <w:tr>
        <w:tblPrEx>
          <w:shd w:val="clear" w:color="auto" w:fill="auto"/>
        </w:tblPrEx>
        <w:trPr>
          <w:trHeight w:val="321" w:hRule="atLeast"/>
        </w:trPr>
        <w:tc>
          <w:tcPr>
            <w:tcW w:type="dxa" w:w="878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uppressAutoHyphens w:val="0"/>
              <w:jc w:val="center"/>
            </w:pP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4f6228"/>
                <w:spacing w:val="0"/>
                <w:kern w:val="0"/>
                <w:position w:val="0"/>
                <w:sz w:val="28"/>
                <w:szCs w:val="28"/>
                <w:u w:val="none" w:color="4f6228"/>
                <w:vertAlign w:val="baseline"/>
                <w:rtl w:val="0"/>
              </w:rPr>
              <w:t>T</w:t>
            </w:r>
            <w:r>
              <w:rPr>
                <w:rFonts w:hAnsi="Arial" w:hint="default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4f6228"/>
                <w:spacing w:val="0"/>
                <w:kern w:val="0"/>
                <w:position w:val="0"/>
                <w:sz w:val="28"/>
                <w:szCs w:val="28"/>
                <w:u w:val="none" w:color="4f6228"/>
                <w:vertAlign w:val="baseline"/>
                <w:rtl w:val="0"/>
              </w:rPr>
              <w:t>ä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4f6228"/>
                <w:spacing w:val="0"/>
                <w:kern w:val="0"/>
                <w:position w:val="0"/>
                <w:sz w:val="28"/>
                <w:szCs w:val="28"/>
                <w:u w:val="none" w:color="4f6228"/>
                <w:vertAlign w:val="baseline"/>
                <w:rtl w:val="0"/>
              </w:rPr>
              <w:t xml:space="preserve">htaeg: 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4f6228"/>
                <w:spacing w:val="0"/>
                <w:kern w:val="0"/>
                <w:position w:val="0"/>
                <w:sz w:val="28"/>
                <w:szCs w:val="28"/>
                <w:u w:val="none" w:color="4f6228"/>
                <w:vertAlign w:val="baseline"/>
                <w:rtl w:val="0"/>
              </w:rPr>
              <w:t>12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4f6228"/>
                <w:spacing w:val="0"/>
                <w:kern w:val="0"/>
                <w:position w:val="0"/>
                <w:sz w:val="28"/>
                <w:szCs w:val="28"/>
                <w:u w:val="none" w:color="4f6228"/>
                <w:vertAlign w:val="baseline"/>
                <w:rtl w:val="0"/>
              </w:rPr>
              <w:t>.0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4f6228"/>
                <w:spacing w:val="0"/>
                <w:kern w:val="0"/>
                <w:position w:val="0"/>
                <w:sz w:val="28"/>
                <w:szCs w:val="28"/>
                <w:u w:val="none" w:color="4f6228"/>
                <w:vertAlign w:val="baseline"/>
                <w:rtl w:val="0"/>
              </w:rPr>
              <w:t>1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4f6228"/>
                <w:spacing w:val="0"/>
                <w:kern w:val="0"/>
                <w:position w:val="0"/>
                <w:sz w:val="28"/>
                <w:szCs w:val="28"/>
                <w:u w:val="none" w:color="4f6228"/>
                <w:vertAlign w:val="baseline"/>
                <w:rtl w:val="0"/>
              </w:rPr>
              <w:t>.201</w:t>
            </w:r>
            <w:r>
              <w:rPr>
                <w:rFonts w:ascii="Arial"/>
                <w:b w:val="1"/>
                <w:bCs w:val="1"/>
                <w:caps w:val="0"/>
                <w:smallCaps w:val="0"/>
                <w:strike w:val="0"/>
                <w:dstrike w:val="0"/>
                <w:outline w:val="0"/>
                <w:color w:val="4f6228"/>
                <w:spacing w:val="0"/>
                <w:kern w:val="0"/>
                <w:position w:val="0"/>
                <w:sz w:val="28"/>
                <w:szCs w:val="28"/>
                <w:u w:val="none" w:color="4f6228"/>
                <w:vertAlign w:val="baseline"/>
                <w:rtl w:val="0"/>
              </w:rPr>
              <w:t>8</w:t>
            </w:r>
          </w:p>
        </w:tc>
      </w:tr>
    </w:tbl>
    <w:p>
      <w:pPr>
        <w:pStyle w:val="Normal"/>
        <w:widowControl w:val="0"/>
        <w:suppressAutoHyphens w:val="0"/>
        <w:jc w:val="both"/>
        <w:outlineLvl w:val="0"/>
      </w:pPr>
    </w:p>
    <w:p>
      <w:pPr>
        <w:pStyle w:val="Normal"/>
        <w:suppressAutoHyphens w:val="0"/>
        <w:rPr>
          <w:rFonts w:ascii="Arial" w:cs="Arial" w:hAnsi="Arial" w:eastAsia="Arial"/>
          <w:b w:val="1"/>
          <w:bCs w:val="1"/>
          <w:color w:val="4f6228"/>
          <w:sz w:val="28"/>
          <w:szCs w:val="28"/>
          <w:u w:color="4f6228"/>
        </w:rPr>
      </w:pPr>
    </w:p>
    <w:p>
      <w:pPr>
        <w:pStyle w:val="Normal"/>
        <w:suppressAutoHyphens w:val="0"/>
        <w:jc w:val="center"/>
        <w:rPr>
          <w:rFonts w:ascii="Arial" w:cs="Arial" w:hAnsi="Arial" w:eastAsia="Arial"/>
          <w:b w:val="1"/>
          <w:bCs w:val="1"/>
          <w:color w:val="4f6228"/>
          <w:sz w:val="28"/>
          <w:szCs w:val="28"/>
          <w:u w:color="4f6228"/>
        </w:rPr>
      </w:pPr>
      <w:r>
        <w:rPr>
          <w:rFonts w:ascii="Arial"/>
          <w:b w:val="1"/>
          <w:bCs w:val="1"/>
          <w:color w:val="4f6228"/>
          <w:sz w:val="28"/>
          <w:szCs w:val="28"/>
          <w:u w:color="4f6228"/>
          <w:rtl w:val="0"/>
        </w:rPr>
        <w:t>TALLINNA MEISTRIV</w:t>
      </w:r>
      <w:r>
        <w:rPr>
          <w:rFonts w:hAnsi="Arial" w:hint="default"/>
          <w:b w:val="1"/>
          <w:bCs w:val="1"/>
          <w:color w:val="4f6228"/>
          <w:sz w:val="28"/>
          <w:szCs w:val="28"/>
          <w:u w:color="4f6228"/>
          <w:rtl w:val="0"/>
        </w:rPr>
        <w:t>Õ</w:t>
      </w:r>
      <w:r>
        <w:rPr>
          <w:rFonts w:ascii="Arial"/>
          <w:b w:val="1"/>
          <w:bCs w:val="1"/>
          <w:color w:val="4f6228"/>
          <w:sz w:val="28"/>
          <w:szCs w:val="28"/>
          <w:u w:color="4f6228"/>
          <w:rtl w:val="0"/>
        </w:rPr>
        <w:t xml:space="preserve">ISTLUSED </w:t>
      </w:r>
      <w:r>
        <w:rPr>
          <w:rFonts w:ascii="Arial"/>
          <w:b w:val="1"/>
          <w:bCs w:val="1"/>
          <w:color w:val="4f6228"/>
          <w:sz w:val="28"/>
          <w:szCs w:val="28"/>
          <w:u w:color="4f6228"/>
          <w:rtl w:val="0"/>
        </w:rPr>
        <w:t>20</w:t>
      </w:r>
      <w:r>
        <w:rPr>
          <w:rFonts w:ascii="Arial"/>
          <w:b w:val="1"/>
          <w:bCs w:val="1"/>
          <w:color w:val="4f6228"/>
          <w:sz w:val="28"/>
          <w:szCs w:val="28"/>
          <w:u w:color="4f6228"/>
          <w:rtl w:val="0"/>
        </w:rPr>
        <w:t>.-</w:t>
      </w:r>
      <w:r>
        <w:rPr>
          <w:rFonts w:ascii="Arial"/>
          <w:b w:val="1"/>
          <w:bCs w:val="1"/>
          <w:color w:val="4f6228"/>
          <w:sz w:val="28"/>
          <w:szCs w:val="28"/>
          <w:u w:color="4f6228"/>
          <w:rtl w:val="0"/>
        </w:rPr>
        <w:t>2</w:t>
      </w:r>
      <w:r>
        <w:rPr>
          <w:rFonts w:ascii="Arial"/>
          <w:b w:val="1"/>
          <w:bCs w:val="1"/>
          <w:color w:val="4f6228"/>
          <w:sz w:val="28"/>
          <w:szCs w:val="28"/>
          <w:u w:color="4f6228"/>
          <w:rtl w:val="0"/>
        </w:rPr>
        <w:t>1.0</w:t>
      </w:r>
      <w:r>
        <w:rPr>
          <w:rFonts w:ascii="Arial"/>
          <w:b w:val="1"/>
          <w:bCs w:val="1"/>
          <w:color w:val="4f6228"/>
          <w:sz w:val="28"/>
          <w:szCs w:val="28"/>
          <w:u w:color="4f6228"/>
          <w:rtl w:val="0"/>
        </w:rPr>
        <w:t>1</w:t>
      </w:r>
      <w:r>
        <w:rPr>
          <w:rFonts w:ascii="Arial"/>
          <w:b w:val="1"/>
          <w:bCs w:val="1"/>
          <w:color w:val="4f6228"/>
          <w:sz w:val="28"/>
          <w:szCs w:val="28"/>
          <w:u w:color="4f6228"/>
          <w:rtl w:val="0"/>
        </w:rPr>
        <w:t>.201</w:t>
      </w:r>
      <w:r>
        <w:rPr>
          <w:rFonts w:ascii="Arial"/>
          <w:b w:val="1"/>
          <w:bCs w:val="1"/>
          <w:color w:val="4f6228"/>
          <w:sz w:val="28"/>
          <w:szCs w:val="28"/>
          <w:u w:color="4f6228"/>
          <w:rtl w:val="0"/>
        </w:rPr>
        <w:t>8</w:t>
      </w:r>
    </w:p>
    <w:p>
      <w:pPr>
        <w:pStyle w:val="Normal"/>
        <w:suppressAutoHyphens w:val="0"/>
        <w:jc w:val="center"/>
        <w:rPr>
          <w:rFonts w:ascii="Arial" w:cs="Arial" w:hAnsi="Arial" w:eastAsia="Arial"/>
          <w:b w:val="1"/>
          <w:bCs w:val="1"/>
          <w:sz w:val="32"/>
          <w:szCs w:val="32"/>
        </w:rPr>
      </w:pPr>
      <w:r>
        <w:rPr>
          <w:rFonts w:ascii="Arial"/>
          <w:b w:val="1"/>
          <w:bCs w:val="1"/>
          <w:sz w:val="32"/>
          <w:szCs w:val="32"/>
          <w:rtl w:val="0"/>
        </w:rPr>
        <w:t>REGISTREERIMISLEHT</w:t>
      </w:r>
    </w:p>
    <w:p>
      <w:pPr>
        <w:pStyle w:val="Normal"/>
        <w:suppressAutoHyphens w:val="0"/>
        <w:jc w:val="center"/>
        <w:rPr>
          <w:rFonts w:ascii="Arial" w:cs="Arial" w:hAnsi="Arial" w:eastAsia="Arial"/>
          <w:b w:val="1"/>
          <w:bCs w:val="1"/>
          <w:sz w:val="22"/>
          <w:szCs w:val="22"/>
        </w:rPr>
      </w:pPr>
    </w:p>
    <w:p>
      <w:pPr>
        <w:pStyle w:val="Normal"/>
        <w:suppressAutoHyphens w:val="0"/>
        <w:jc w:val="center"/>
        <w:rPr>
          <w:rFonts w:ascii="Arial" w:cs="Arial" w:hAnsi="Arial" w:eastAsia="Arial"/>
          <w:b w:val="1"/>
          <w:bCs w:val="1"/>
          <w:sz w:val="22"/>
          <w:szCs w:val="22"/>
        </w:rPr>
      </w:pPr>
      <w:r>
        <w:rPr>
          <w:rFonts w:ascii="Arial"/>
          <w:b w:val="1"/>
          <w:bCs w:val="1"/>
          <w:sz w:val="22"/>
          <w:szCs w:val="22"/>
          <w:rtl w:val="0"/>
        </w:rPr>
        <w:t>REGISTREERIMISLEHELE TULEB M</w:t>
      </w:r>
      <w:r>
        <w:rPr>
          <w:rFonts w:hAnsi="Arial" w:hint="default"/>
          <w:b w:val="1"/>
          <w:bCs w:val="1"/>
          <w:sz w:val="22"/>
          <w:szCs w:val="22"/>
          <w:rtl w:val="0"/>
        </w:rPr>
        <w:t>Ä</w:t>
      </w:r>
      <w:r>
        <w:rPr>
          <w:rFonts w:ascii="Arial"/>
          <w:b w:val="1"/>
          <w:bCs w:val="1"/>
          <w:sz w:val="22"/>
          <w:szCs w:val="22"/>
          <w:rtl w:val="0"/>
        </w:rPr>
        <w:t>RKIDA NENDE POKSIJATE NIMED, KEDA KLUBI PANEB V</w:t>
      </w:r>
      <w:r>
        <w:rPr>
          <w:rFonts w:hAnsi="Arial" w:hint="default"/>
          <w:b w:val="1"/>
          <w:bCs w:val="1"/>
          <w:sz w:val="22"/>
          <w:szCs w:val="22"/>
          <w:rtl w:val="0"/>
        </w:rPr>
        <w:t>Õ</w:t>
      </w:r>
      <w:r>
        <w:rPr>
          <w:rFonts w:ascii="Arial"/>
          <w:b w:val="1"/>
          <w:bCs w:val="1"/>
          <w:sz w:val="22"/>
          <w:szCs w:val="22"/>
          <w:rtl w:val="0"/>
        </w:rPr>
        <w:t>ISTLUSTEL V</w:t>
      </w:r>
      <w:r>
        <w:rPr>
          <w:rFonts w:hAnsi="Arial" w:hint="default"/>
          <w:b w:val="1"/>
          <w:bCs w:val="1"/>
          <w:sz w:val="22"/>
          <w:szCs w:val="22"/>
          <w:rtl w:val="0"/>
        </w:rPr>
        <w:t>Ä</w:t>
      </w:r>
      <w:r>
        <w:rPr>
          <w:rFonts w:ascii="Arial"/>
          <w:b w:val="1"/>
          <w:bCs w:val="1"/>
          <w:sz w:val="22"/>
          <w:szCs w:val="22"/>
          <w:rtl w:val="0"/>
        </w:rPr>
        <w:t xml:space="preserve">LJA  </w:t>
      </w:r>
    </w:p>
    <w:p>
      <w:pPr>
        <w:pStyle w:val="Normal"/>
        <w:suppressAutoHyphens w:val="0"/>
        <w:jc w:val="center"/>
        <w:rPr>
          <w:rFonts w:ascii="Arial" w:cs="Arial" w:hAnsi="Arial" w:eastAsia="Arial"/>
          <w:b w:val="1"/>
          <w:bCs w:val="1"/>
          <w:sz w:val="22"/>
          <w:szCs w:val="22"/>
        </w:rPr>
      </w:pPr>
    </w:p>
    <w:p>
      <w:pPr>
        <w:pStyle w:val="Normal"/>
        <w:suppressAutoHyphens w:val="0"/>
        <w:jc w:val="center"/>
        <w:rPr>
          <w:rFonts w:ascii="Arial" w:cs="Arial" w:hAnsi="Arial" w:eastAsia="Arial"/>
          <w:b w:val="1"/>
          <w:bCs w:val="1"/>
          <w:i w:val="1"/>
          <w:iCs w:val="1"/>
          <w:color w:val="ff6600"/>
          <w:sz w:val="22"/>
          <w:szCs w:val="22"/>
          <w:u w:color="ff6600"/>
        </w:rPr>
      </w:pPr>
      <w:r>
        <w:rPr>
          <w:rFonts w:ascii="Arial"/>
          <w:b w:val="1"/>
          <w:bCs w:val="1"/>
          <w:i w:val="1"/>
          <w:iCs w:val="1"/>
          <w:sz w:val="22"/>
          <w:szCs w:val="22"/>
          <w:rtl w:val="0"/>
        </w:rPr>
        <w:t xml:space="preserve">TASUDA </w:t>
      </w:r>
      <w:r>
        <w:rPr>
          <w:rFonts w:ascii="Arial"/>
          <w:b w:val="1"/>
          <w:bCs w:val="1"/>
          <w:i w:val="1"/>
          <w:iCs w:val="1"/>
          <w:sz w:val="22"/>
          <w:szCs w:val="22"/>
          <w:u w:val="single"/>
          <w:rtl w:val="0"/>
        </w:rPr>
        <w:t>STARDIMAKS</w:t>
      </w:r>
      <w:r>
        <w:rPr>
          <w:rFonts w:ascii="Arial"/>
          <w:b w:val="1"/>
          <w:bCs w:val="1"/>
          <w:i w:val="1"/>
          <w:iCs w:val="1"/>
          <w:sz w:val="22"/>
          <w:szCs w:val="22"/>
          <w:rtl w:val="0"/>
        </w:rPr>
        <w:t xml:space="preserve"> KOOS L</w:t>
      </w:r>
      <w:r>
        <w:rPr>
          <w:rFonts w:hAnsi="Arial" w:hint="default"/>
          <w:b w:val="1"/>
          <w:bCs w:val="1"/>
          <w:i w:val="1"/>
          <w:iCs w:val="1"/>
          <w:sz w:val="22"/>
          <w:szCs w:val="22"/>
          <w:rtl w:val="0"/>
        </w:rPr>
        <w:t>Õ</w:t>
      </w:r>
      <w:r>
        <w:rPr>
          <w:rFonts w:ascii="Arial"/>
          <w:b w:val="1"/>
          <w:bCs w:val="1"/>
          <w:i w:val="1"/>
          <w:iCs w:val="1"/>
          <w:sz w:val="22"/>
          <w:szCs w:val="22"/>
          <w:rtl w:val="0"/>
        </w:rPr>
        <w:t xml:space="preserve">PLIKU REGISTREERIMISLEHEGA </w:t>
      </w:r>
      <w:r>
        <w:rPr>
          <w:rFonts w:ascii="Arial"/>
          <w:b w:val="1"/>
          <w:bCs w:val="1"/>
          <w:i w:val="1"/>
          <w:iCs w:val="1"/>
          <w:color w:val="4f6228"/>
          <w:sz w:val="22"/>
          <w:szCs w:val="22"/>
          <w:u w:color="4f6228"/>
          <w:rtl w:val="0"/>
        </w:rPr>
        <w:t>12.</w:t>
      </w:r>
      <w:r>
        <w:rPr>
          <w:rFonts w:ascii="Arial"/>
          <w:b w:val="1"/>
          <w:bCs w:val="1"/>
          <w:i w:val="1"/>
          <w:iCs w:val="1"/>
          <w:color w:val="4f6228"/>
          <w:sz w:val="22"/>
          <w:szCs w:val="22"/>
          <w:u w:color="4f6228"/>
          <w:rtl w:val="0"/>
        </w:rPr>
        <w:t>0</w:t>
      </w:r>
      <w:r>
        <w:rPr>
          <w:rFonts w:ascii="Arial"/>
          <w:b w:val="1"/>
          <w:bCs w:val="1"/>
          <w:i w:val="1"/>
          <w:iCs w:val="1"/>
          <w:color w:val="4f6228"/>
          <w:sz w:val="22"/>
          <w:szCs w:val="22"/>
          <w:u w:color="4f6228"/>
          <w:rtl w:val="0"/>
        </w:rPr>
        <w:t>1</w:t>
      </w:r>
      <w:r>
        <w:rPr>
          <w:rFonts w:ascii="Arial"/>
          <w:b w:val="1"/>
          <w:bCs w:val="1"/>
          <w:i w:val="1"/>
          <w:iCs w:val="1"/>
          <w:color w:val="4f6228"/>
          <w:sz w:val="22"/>
          <w:szCs w:val="22"/>
          <w:u w:color="4f6228"/>
          <w:rtl w:val="0"/>
        </w:rPr>
        <w:t>.201</w:t>
      </w:r>
      <w:r>
        <w:rPr>
          <w:rFonts w:ascii="Arial"/>
          <w:b w:val="1"/>
          <w:bCs w:val="1"/>
          <w:i w:val="1"/>
          <w:iCs w:val="1"/>
          <w:color w:val="4f6228"/>
          <w:sz w:val="22"/>
          <w:szCs w:val="22"/>
          <w:u w:color="4f6228"/>
          <w:rtl w:val="0"/>
        </w:rPr>
        <w:t>8</w:t>
      </w:r>
    </w:p>
    <w:p>
      <w:pPr>
        <w:pStyle w:val="Normal"/>
        <w:suppressAutoHyphens w:val="0"/>
        <w:rPr>
          <w:rFonts w:ascii="Arial" w:cs="Arial" w:hAnsi="Arial" w:eastAsia="Arial"/>
          <w:b w:val="1"/>
          <w:bCs w:val="1"/>
          <w:sz w:val="28"/>
          <w:szCs w:val="28"/>
        </w:rPr>
      </w:pPr>
    </w:p>
    <w:p>
      <w:pPr>
        <w:pStyle w:val="Normal"/>
        <w:suppressAutoHyphens w:val="0"/>
        <w:rPr>
          <w:rFonts w:ascii="Arial" w:cs="Arial" w:hAnsi="Arial" w:eastAsia="Arial"/>
          <w:b w:val="1"/>
          <w:bCs w:val="1"/>
        </w:rPr>
      </w:pPr>
      <w:r>
        <w:rPr>
          <w:rFonts w:ascii="Arial"/>
          <w:b w:val="1"/>
          <w:bCs w:val="1"/>
          <w:rtl w:val="0"/>
        </w:rPr>
        <w:t xml:space="preserve">Stardimaksu tasumine panga </w:t>
      </w:r>
      <w:r>
        <w:rPr>
          <w:rFonts w:hAnsi="Arial" w:hint="default"/>
          <w:b w:val="1"/>
          <w:bCs w:val="1"/>
          <w:rtl w:val="0"/>
        </w:rPr>
        <w:t>ü</w:t>
      </w:r>
      <w:r>
        <w:rPr>
          <w:rFonts w:ascii="Arial"/>
          <w:b w:val="1"/>
          <w:bCs w:val="1"/>
          <w:rtl w:val="0"/>
        </w:rPr>
        <w:t>lekande korras EPL a/a EE902200221002101003 tuleb teha l</w:t>
      </w:r>
      <w:r>
        <w:rPr>
          <w:rFonts w:hAnsi="Arial" w:hint="default"/>
          <w:b w:val="1"/>
          <w:bCs w:val="1"/>
          <w:rtl w:val="0"/>
        </w:rPr>
        <w:t>õ</w:t>
      </w:r>
      <w:r>
        <w:rPr>
          <w:rFonts w:ascii="Arial"/>
          <w:b w:val="1"/>
          <w:bCs w:val="1"/>
          <w:rtl w:val="0"/>
        </w:rPr>
        <w:t xml:space="preserve">plikul registreerimisel. </w:t>
      </w:r>
      <w:r>
        <w:rPr>
          <w:rFonts w:ascii="Arial"/>
          <w:b w:val="1"/>
          <w:bCs w:val="1"/>
          <w:u w:val="single"/>
          <w:rtl w:val="0"/>
        </w:rPr>
        <w:t>Kohapeal makstes on stardimaks kahekordne</w:t>
      </w:r>
      <w:r>
        <w:rPr>
          <w:rFonts w:ascii="Arial"/>
          <w:b w:val="1"/>
          <w:bCs w:val="1"/>
          <w:rtl w:val="0"/>
        </w:rPr>
        <w:t>.</w:t>
      </w:r>
    </w:p>
    <w:p>
      <w:pPr>
        <w:pStyle w:val="Normal"/>
        <w:suppressAutoHyphens w:val="0"/>
      </w:pPr>
    </w:p>
    <w:p>
      <w:pPr>
        <w:pStyle w:val="Normal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uppressAutoHyphens w:val="0"/>
        <w:rPr>
          <w:b w:val="1"/>
          <w:bCs w:val="1"/>
          <w:color w:val="4f6228"/>
          <w:sz w:val="28"/>
          <w:szCs w:val="28"/>
          <w:u w:color="4f6228"/>
        </w:rPr>
      </w:pPr>
      <w:r>
        <w:rPr>
          <w:b w:val="1"/>
          <w:bCs w:val="1"/>
          <w:color w:val="4f6228"/>
          <w:sz w:val="28"/>
          <w:szCs w:val="28"/>
          <w:u w:color="4f6228"/>
          <w:rtl w:val="0"/>
        </w:rPr>
        <w:t xml:space="preserve">Klubi : </w:t>
      </w:r>
    </w:p>
    <w:p>
      <w:pPr>
        <w:pStyle w:val="Normal"/>
        <w:widowControl w:val="0"/>
        <w:suppressAutoHyphens w:val="0"/>
        <w:rPr>
          <w:b w:val="1"/>
          <w:bCs w:val="1"/>
        </w:rPr>
      </w:pPr>
    </w:p>
    <w:tbl>
      <w:tblPr>
        <w:tblW w:w="9241" w:type="dxa"/>
        <w:jc w:val="left"/>
        <w:tblInd w:w="108" w:type="dxa"/>
        <w:tblBorders>
          <w:top w:val="single" w:color="000000" w:sz="2" w:space="0" w:shadow="0" w:frame="0"/>
          <w:left w:val="single" w:color="000000" w:sz="2" w:space="0" w:shadow="0" w:frame="0"/>
          <w:bottom w:val="single" w:color="000000" w:sz="2" w:space="0" w:shadow="0" w:frame="0"/>
          <w:right w:val="single" w:color="000000" w:sz="2" w:space="0" w:shadow="0" w:frame="0"/>
          <w:insideH w:val="single" w:color="000000" w:sz="2" w:space="0" w:shadow="0" w:frame="0"/>
          <w:insideV w:val="single" w:color="000000" w:sz="2" w:space="0" w:shadow="0" w:frame="0"/>
        </w:tblBorders>
        <w:shd w:val="clear" w:color="auto" w:fill="auto"/>
        <w:tblLayout w:type="fixed"/>
      </w:tblPr>
      <w:tblGrid>
        <w:gridCol w:w="472"/>
        <w:gridCol w:w="2715"/>
        <w:gridCol w:w="1130"/>
        <w:gridCol w:w="970"/>
        <w:gridCol w:w="1190"/>
        <w:gridCol w:w="1370"/>
        <w:gridCol w:w="1394"/>
      </w:tblGrid>
      <w:tr>
        <w:tblPrEx>
          <w:shd w:val="clear" w:color="auto" w:fill="auto"/>
        </w:tblPrEx>
        <w:trPr>
          <w:trHeight w:val="1441" w:hRule="atLeast"/>
        </w:trPr>
        <w:tc>
          <w:tcPr>
            <w:tcW w:type="dxa" w:w="4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uppressAutoHyphens w:val="0"/>
              <w:jc w:val="center"/>
            </w:pPr>
            <w:r>
              <w:rPr>
                <w:b w:val="1"/>
                <w:bCs w:val="1"/>
                <w:sz w:val="22"/>
                <w:szCs w:val="22"/>
                <w:rtl w:val="0"/>
              </w:rPr>
              <w:t>Nr</w:t>
            </w:r>
          </w:p>
        </w:tc>
        <w:tc>
          <w:tcPr>
            <w:tcW w:type="dxa" w:w="27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uppressAutoHyphens w:val="0"/>
              <w:jc w:val="center"/>
            </w:pPr>
            <w:r>
              <w:rPr>
                <w:b w:val="1"/>
                <w:bCs w:val="1"/>
                <w:sz w:val="22"/>
                <w:szCs w:val="22"/>
                <w:rtl w:val="0"/>
              </w:rPr>
              <w:t>Ees- ja perekonnanimi</w:t>
            </w:r>
          </w:p>
        </w:tc>
        <w:tc>
          <w:tcPr>
            <w:tcW w:type="dxa" w:w="11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uppressAutoHyphens w:val="0"/>
              <w:jc w:val="center"/>
              <w:rPr>
                <w:b w:val="1"/>
                <w:bCs w:val="1"/>
                <w:sz w:val="22"/>
                <w:szCs w:val="22"/>
              </w:rPr>
            </w:pPr>
            <w:r>
              <w:rPr>
                <w:b w:val="1"/>
                <w:bCs w:val="1"/>
                <w:sz w:val="22"/>
                <w:szCs w:val="22"/>
                <w:rtl w:val="0"/>
              </w:rPr>
              <w:t>S</w:t>
            </w:r>
            <w:r>
              <w:rPr>
                <w:rFonts w:hAnsi="Times New Roman" w:hint="default"/>
                <w:b w:val="1"/>
                <w:bCs w:val="1"/>
                <w:sz w:val="22"/>
                <w:szCs w:val="22"/>
                <w:rtl w:val="0"/>
              </w:rPr>
              <w:t>ü</w:t>
            </w:r>
            <w:r>
              <w:rPr>
                <w:b w:val="1"/>
                <w:bCs w:val="1"/>
                <w:sz w:val="22"/>
                <w:szCs w:val="22"/>
                <w:rtl w:val="0"/>
              </w:rPr>
              <w:t>nni</w:t>
            </w:r>
            <w:r>
              <w:rPr>
                <w:b w:val="1"/>
                <w:bCs w:val="1"/>
                <w:sz w:val="22"/>
                <w:szCs w:val="22"/>
                <w:rtl w:val="0"/>
              </w:rPr>
              <w:t>-</w:t>
            </w:r>
          </w:p>
          <w:p>
            <w:pPr>
              <w:pStyle w:val="Normal"/>
              <w:suppressAutoHyphens w:val="0"/>
              <w:jc w:val="center"/>
            </w:pPr>
            <w:r>
              <w:rPr>
                <w:b w:val="1"/>
                <w:bCs w:val="1"/>
                <w:sz w:val="22"/>
                <w:szCs w:val="22"/>
                <w:rtl w:val="0"/>
              </w:rPr>
              <w:t xml:space="preserve">aasta </w:t>
            </w:r>
          </w:p>
        </w:tc>
        <w:tc>
          <w:tcPr>
            <w:tcW w:type="dxa" w:w="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uppressAutoHyphens w:val="0"/>
            </w:pPr>
            <w:r>
              <w:rPr>
                <w:b w:val="1"/>
                <w:bCs w:val="1"/>
                <w:sz w:val="22"/>
                <w:szCs w:val="22"/>
                <w:rtl w:val="0"/>
              </w:rPr>
              <w:t>Poksi</w:t>
            </w:r>
            <w:r>
              <w:rPr>
                <w:b w:val="1"/>
                <w:bCs w:val="1"/>
                <w:sz w:val="22"/>
                <w:szCs w:val="22"/>
                <w:rtl w:val="0"/>
              </w:rPr>
              <w:t>-</w:t>
            </w:r>
            <w:r>
              <w:rPr>
                <w:b w:val="1"/>
                <w:bCs w:val="1"/>
                <w:sz w:val="22"/>
                <w:szCs w:val="22"/>
                <w:rtl w:val="0"/>
              </w:rPr>
              <w:t>j</w:t>
            </w:r>
            <w:r>
              <w:rPr>
                <w:rFonts w:hAnsi="Times New Roman" w:hint="default"/>
                <w:b w:val="1"/>
                <w:bCs w:val="1"/>
                <w:sz w:val="22"/>
                <w:szCs w:val="22"/>
                <w:rtl w:val="0"/>
              </w:rPr>
              <w:t>ä</w:t>
            </w:r>
            <w:r>
              <w:rPr>
                <w:b w:val="1"/>
                <w:bCs w:val="1"/>
                <w:sz w:val="22"/>
                <w:szCs w:val="22"/>
                <w:rtl w:val="0"/>
              </w:rPr>
              <w:t>rk</w:t>
            </w:r>
          </w:p>
        </w:tc>
        <w:tc>
          <w:tcPr>
            <w:tcW w:type="dxa" w:w="11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uppressAutoHyphens w:val="0"/>
              <w:jc w:val="center"/>
              <w:rPr>
                <w:b w:val="1"/>
                <w:bCs w:val="1"/>
                <w:sz w:val="22"/>
                <w:szCs w:val="22"/>
              </w:rPr>
            </w:pPr>
            <w:r>
              <w:rPr>
                <w:b w:val="1"/>
                <w:bCs w:val="1"/>
                <w:sz w:val="22"/>
                <w:szCs w:val="22"/>
                <w:rtl w:val="0"/>
              </w:rPr>
              <w:t>Kaalu</w:t>
            </w:r>
            <w:r>
              <w:rPr>
                <w:b w:val="1"/>
                <w:bCs w:val="1"/>
                <w:sz w:val="22"/>
                <w:szCs w:val="22"/>
                <w:rtl w:val="0"/>
              </w:rPr>
              <w:t>-</w:t>
            </w:r>
          </w:p>
          <w:p>
            <w:pPr>
              <w:pStyle w:val="Normal"/>
              <w:suppressAutoHyphens w:val="0"/>
              <w:jc w:val="center"/>
            </w:pPr>
            <w:r>
              <w:rPr>
                <w:b w:val="1"/>
                <w:bCs w:val="1"/>
                <w:sz w:val="22"/>
                <w:szCs w:val="22"/>
                <w:rtl w:val="0"/>
              </w:rPr>
              <w:t>kategooria</w:t>
            </w:r>
          </w:p>
        </w:tc>
        <w:tc>
          <w:tcPr>
            <w:tcW w:type="dxa" w:w="13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uppressAutoHyphens w:val="0"/>
              <w:jc w:val="center"/>
              <w:rPr>
                <w:b w:val="1"/>
                <w:bCs w:val="1"/>
                <w:sz w:val="22"/>
                <w:szCs w:val="22"/>
              </w:rPr>
            </w:pPr>
            <w:r>
              <w:rPr>
                <w:b w:val="1"/>
                <w:bCs w:val="1"/>
                <w:sz w:val="22"/>
                <w:szCs w:val="22"/>
                <w:rtl w:val="0"/>
              </w:rPr>
              <w:t>Mat</w:t>
            </w:r>
            <w:r>
              <w:rPr>
                <w:rFonts w:hAnsi="Times New Roman" w:hint="default"/>
                <w:b w:val="1"/>
                <w:bCs w:val="1"/>
                <w:sz w:val="22"/>
                <w:szCs w:val="22"/>
                <w:rtl w:val="0"/>
              </w:rPr>
              <w:t>š</w:t>
            </w:r>
            <w:r>
              <w:rPr>
                <w:b w:val="1"/>
                <w:bCs w:val="1"/>
                <w:sz w:val="22"/>
                <w:szCs w:val="22"/>
                <w:rtl w:val="0"/>
              </w:rPr>
              <w:t>ide arv</w:t>
            </w:r>
            <w:r>
              <w:rPr>
                <w:b w:val="1"/>
                <w:bCs w:val="1"/>
                <w:sz w:val="22"/>
                <w:szCs w:val="22"/>
                <w:rtl w:val="0"/>
              </w:rPr>
              <w:t>/</w:t>
            </w:r>
          </w:p>
          <w:p>
            <w:pPr>
              <w:pStyle w:val="Normal"/>
              <w:suppressAutoHyphens w:val="0"/>
              <w:jc w:val="center"/>
            </w:pPr>
            <w:r>
              <w:rPr>
                <w:b w:val="1"/>
                <w:bCs w:val="1"/>
                <w:sz w:val="22"/>
                <w:szCs w:val="22"/>
                <w:rtl w:val="0"/>
              </w:rPr>
              <w:t xml:space="preserve">     v</w:t>
            </w:r>
            <w:r>
              <w:rPr>
                <w:rFonts w:hAnsi="Times New Roman" w:hint="default"/>
                <w:b w:val="1"/>
                <w:bCs w:val="1"/>
                <w:sz w:val="22"/>
                <w:szCs w:val="22"/>
                <w:rtl w:val="0"/>
              </w:rPr>
              <w:t>õ</w:t>
            </w:r>
            <w:r>
              <w:rPr>
                <w:b w:val="1"/>
                <w:bCs w:val="1"/>
                <w:sz w:val="22"/>
                <w:szCs w:val="22"/>
                <w:rtl w:val="0"/>
              </w:rPr>
              <w:t>ite/</w:t>
            </w:r>
            <w:r>
              <w:rPr>
                <w:b w:val="1"/>
                <w:bCs w:val="1"/>
                <w:sz w:val="22"/>
                <w:szCs w:val="22"/>
                <w:rtl w:val="0"/>
              </w:rPr>
              <w:t xml:space="preserve">       </w:t>
            </w:r>
            <w:r>
              <w:rPr>
                <w:b w:val="1"/>
                <w:bCs w:val="1"/>
                <w:sz w:val="22"/>
                <w:szCs w:val="22"/>
                <w:rtl w:val="0"/>
              </w:rPr>
              <w:t xml:space="preserve">kaotusi </w:t>
            </w:r>
          </w:p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Normal"/>
              <w:suppressAutoHyphens w:val="0"/>
              <w:rPr>
                <w:b w:val="1"/>
                <w:bCs w:val="1"/>
                <w:sz w:val="22"/>
                <w:szCs w:val="22"/>
              </w:rPr>
            </w:pPr>
            <w:r>
              <w:rPr>
                <w:b w:val="1"/>
                <w:bCs w:val="1"/>
                <w:sz w:val="22"/>
                <w:szCs w:val="22"/>
                <w:rtl w:val="0"/>
              </w:rPr>
              <w:t>Stardimaks</w:t>
            </w:r>
          </w:p>
          <w:p>
            <w:pPr>
              <w:pStyle w:val="Normal"/>
              <w:suppressAutoHyphens w:val="0"/>
              <w:rPr>
                <w:b w:val="1"/>
                <w:bCs w:val="1"/>
                <w:sz w:val="22"/>
                <w:szCs w:val="22"/>
              </w:rPr>
            </w:pPr>
            <w:r>
              <w:rPr>
                <w:b w:val="1"/>
                <w:bCs w:val="1"/>
                <w:sz w:val="22"/>
                <w:szCs w:val="22"/>
                <w:rtl w:val="0"/>
              </w:rPr>
              <w:t>makstud</w:t>
            </w:r>
            <w:r>
              <w:rPr>
                <w:b w:val="1"/>
                <w:bCs w:val="1"/>
                <w:sz w:val="22"/>
                <w:szCs w:val="22"/>
                <w:rtl w:val="0"/>
              </w:rPr>
              <w:t xml:space="preserve"> </w:t>
            </w:r>
          </w:p>
          <w:p>
            <w:pPr>
              <w:pStyle w:val="Normal"/>
              <w:suppressAutoHyphens w:val="0"/>
            </w:pPr>
            <w:r>
              <w:rPr>
                <w:b w:val="1"/>
                <w:bCs w:val="1"/>
                <w:i w:val="1"/>
                <w:iCs w:val="1"/>
                <w:sz w:val="22"/>
                <w:szCs w:val="22"/>
                <w:rtl w:val="0"/>
              </w:rPr>
              <w:t>Kui on tasutud, siis m</w:t>
            </w:r>
            <w:r>
              <w:rPr>
                <w:rFonts w:hAnsi="Times New Roman" w:hint="default"/>
                <w:b w:val="1"/>
                <w:bCs w:val="1"/>
                <w:i w:val="1"/>
                <w:iCs w:val="1"/>
                <w:sz w:val="22"/>
                <w:szCs w:val="22"/>
                <w:rtl w:val="0"/>
              </w:rPr>
              <w:t>ä</w:t>
            </w:r>
            <w:r>
              <w:rPr>
                <w:b w:val="1"/>
                <w:bCs w:val="1"/>
                <w:i w:val="1"/>
                <w:iCs w:val="1"/>
                <w:sz w:val="22"/>
                <w:szCs w:val="22"/>
                <w:rtl w:val="0"/>
              </w:rPr>
              <w:t>rgi (JAH) v</w:t>
            </w:r>
            <w:r>
              <w:rPr>
                <w:rFonts w:hAnsi="Times New Roman" w:hint="default"/>
                <w:b w:val="1"/>
                <w:bCs w:val="1"/>
                <w:i w:val="1"/>
                <w:iCs w:val="1"/>
                <w:sz w:val="22"/>
                <w:szCs w:val="22"/>
                <w:rtl w:val="0"/>
              </w:rPr>
              <w:t>õ</w:t>
            </w:r>
            <w:r>
              <w:rPr>
                <w:b w:val="1"/>
                <w:bCs w:val="1"/>
                <w:i w:val="1"/>
                <w:iCs w:val="1"/>
                <w:sz w:val="22"/>
                <w:szCs w:val="22"/>
                <w:rtl w:val="0"/>
              </w:rPr>
              <w:t>i (X)</w:t>
            </w:r>
          </w:p>
        </w:tc>
      </w:tr>
      <w:tr>
        <w:tblPrEx>
          <w:shd w:val="clear" w:color="auto" w:fill="auto"/>
        </w:tblPrEx>
        <w:trPr>
          <w:trHeight w:val="300" w:hRule="atLeast"/>
        </w:trPr>
        <w:tc>
          <w:tcPr>
            <w:tcW w:type="dxa" w:w="4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Normal"/>
              <w:suppressAutoHyphens w:val="0"/>
              <w:spacing w:before="20" w:line="72" w:lineRule="auto"/>
              <w:jc w:val="center"/>
            </w:pPr>
            <w:r>
              <w:rPr>
                <w:rFonts w:ascii="Times New Roman"/>
                <w:rtl w:val="0"/>
              </w:rPr>
              <w:t>1</w:t>
            </w:r>
          </w:p>
        </w:tc>
        <w:tc>
          <w:tcPr>
            <w:tcW w:type="dxa" w:w="27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/>
        </w:tc>
        <w:tc>
          <w:tcPr>
            <w:tcW w:type="dxa" w:w="11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/>
        </w:tc>
        <w:tc>
          <w:tcPr>
            <w:tcW w:type="dxa" w:w="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/>
        </w:tc>
        <w:tc>
          <w:tcPr>
            <w:tcW w:type="dxa" w:w="11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/>
        </w:tc>
        <w:tc>
          <w:tcPr>
            <w:tcW w:type="dxa" w:w="13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/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00" w:hRule="atLeast"/>
        </w:trPr>
        <w:tc>
          <w:tcPr>
            <w:tcW w:type="dxa" w:w="4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>
            <w:pPr>
              <w:pStyle w:val="Normal"/>
              <w:suppressAutoHyphens w:val="0"/>
              <w:spacing w:before="20" w:line="72" w:lineRule="auto"/>
              <w:jc w:val="center"/>
            </w:pPr>
            <w:r>
              <w:rPr>
                <w:rFonts w:ascii="Times New Roman"/>
                <w:rtl w:val="0"/>
              </w:rPr>
              <w:t>2</w:t>
            </w:r>
          </w:p>
        </w:tc>
        <w:tc>
          <w:tcPr>
            <w:tcW w:type="dxa" w:w="27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/>
        </w:tc>
        <w:tc>
          <w:tcPr>
            <w:tcW w:type="dxa" w:w="11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/>
        </w:tc>
        <w:tc>
          <w:tcPr>
            <w:tcW w:type="dxa" w:w="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/>
        </w:tc>
        <w:tc>
          <w:tcPr>
            <w:tcW w:type="dxa" w:w="11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/>
        </w:tc>
        <w:tc>
          <w:tcPr>
            <w:tcW w:type="dxa" w:w="13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/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100"/>
              <w:left w:type="dxa" w:w="100"/>
              <w:bottom w:type="dxa" w:w="100"/>
              <w:right w:type="dxa" w:w="10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97" w:hRule="atLeast"/>
        </w:trPr>
        <w:tc>
          <w:tcPr>
            <w:tcW w:type="dxa" w:w="4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>
            <w:pPr>
              <w:pStyle w:val="Normal"/>
              <w:suppressAutoHyphens w:val="0"/>
              <w:spacing w:line="72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  <w:t>3</w:t>
            </w:r>
          </w:p>
        </w:tc>
        <w:tc>
          <w:tcPr>
            <w:tcW w:type="dxa" w:w="27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>
            <w:pPr>
              <w:pStyle w:val="Normal"/>
              <w:suppressAutoHyphens w:val="0"/>
              <w:spacing w:line="72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r>
          </w:p>
        </w:tc>
        <w:tc>
          <w:tcPr>
            <w:tcW w:type="dxa" w:w="11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  <w:tc>
          <w:tcPr>
            <w:tcW w:type="dxa" w:w="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  <w:tc>
          <w:tcPr>
            <w:tcW w:type="dxa" w:w="11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  <w:tc>
          <w:tcPr>
            <w:tcW w:type="dxa" w:w="13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97" w:hRule="atLeast"/>
        </w:trPr>
        <w:tc>
          <w:tcPr>
            <w:tcW w:type="dxa" w:w="4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>
            <w:pPr>
              <w:pStyle w:val="Normal"/>
              <w:suppressAutoHyphens w:val="0"/>
              <w:spacing w:line="72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  <w:t>4</w:t>
            </w:r>
          </w:p>
        </w:tc>
        <w:tc>
          <w:tcPr>
            <w:tcW w:type="dxa" w:w="27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>
            <w:pPr>
              <w:pStyle w:val="Normal"/>
              <w:suppressAutoHyphens w:val="0"/>
              <w:spacing w:line="72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r>
          </w:p>
        </w:tc>
        <w:tc>
          <w:tcPr>
            <w:tcW w:type="dxa" w:w="11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  <w:tc>
          <w:tcPr>
            <w:tcW w:type="dxa" w:w="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  <w:tc>
          <w:tcPr>
            <w:tcW w:type="dxa" w:w="11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  <w:tc>
          <w:tcPr>
            <w:tcW w:type="dxa" w:w="13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97" w:hRule="atLeast"/>
        </w:trPr>
        <w:tc>
          <w:tcPr>
            <w:tcW w:type="dxa" w:w="4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>
            <w:pPr>
              <w:pStyle w:val="Normal"/>
              <w:suppressAutoHyphens w:val="0"/>
              <w:spacing w:line="72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  <w:t>5</w:t>
            </w:r>
          </w:p>
        </w:tc>
        <w:tc>
          <w:tcPr>
            <w:tcW w:type="dxa" w:w="27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>
            <w:pPr>
              <w:pStyle w:val="Normal"/>
              <w:suppressAutoHyphens w:val="0"/>
              <w:spacing w:line="72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r>
          </w:p>
        </w:tc>
        <w:tc>
          <w:tcPr>
            <w:tcW w:type="dxa" w:w="11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  <w:tc>
          <w:tcPr>
            <w:tcW w:type="dxa" w:w="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  <w:tc>
          <w:tcPr>
            <w:tcW w:type="dxa" w:w="11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  <w:tc>
          <w:tcPr>
            <w:tcW w:type="dxa" w:w="13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97" w:hRule="atLeast"/>
        </w:trPr>
        <w:tc>
          <w:tcPr>
            <w:tcW w:type="dxa" w:w="4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>
            <w:pPr>
              <w:pStyle w:val="Normal"/>
              <w:suppressAutoHyphens w:val="0"/>
              <w:spacing w:line="72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  <w:t>6</w:t>
            </w:r>
          </w:p>
        </w:tc>
        <w:tc>
          <w:tcPr>
            <w:tcW w:type="dxa" w:w="27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>
            <w:pPr>
              <w:pStyle w:val="Normal"/>
              <w:suppressAutoHyphens w:val="0"/>
              <w:spacing w:line="72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r>
          </w:p>
        </w:tc>
        <w:tc>
          <w:tcPr>
            <w:tcW w:type="dxa" w:w="11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  <w:tc>
          <w:tcPr>
            <w:tcW w:type="dxa" w:w="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  <w:tc>
          <w:tcPr>
            <w:tcW w:type="dxa" w:w="11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  <w:tc>
          <w:tcPr>
            <w:tcW w:type="dxa" w:w="13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97" w:hRule="atLeast"/>
        </w:trPr>
        <w:tc>
          <w:tcPr>
            <w:tcW w:type="dxa" w:w="4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>
            <w:pPr>
              <w:pStyle w:val="Normal"/>
              <w:suppressAutoHyphens w:val="0"/>
              <w:spacing w:line="72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  <w:t>7</w:t>
            </w:r>
          </w:p>
        </w:tc>
        <w:tc>
          <w:tcPr>
            <w:tcW w:type="dxa" w:w="27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>
            <w:pPr>
              <w:pStyle w:val="Normal"/>
              <w:suppressAutoHyphens w:val="0"/>
              <w:spacing w:line="72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r>
          </w:p>
        </w:tc>
        <w:tc>
          <w:tcPr>
            <w:tcW w:type="dxa" w:w="11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  <w:tc>
          <w:tcPr>
            <w:tcW w:type="dxa" w:w="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  <w:tc>
          <w:tcPr>
            <w:tcW w:type="dxa" w:w="11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  <w:tc>
          <w:tcPr>
            <w:tcW w:type="dxa" w:w="13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97" w:hRule="atLeast"/>
        </w:trPr>
        <w:tc>
          <w:tcPr>
            <w:tcW w:type="dxa" w:w="4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>
            <w:pPr>
              <w:pStyle w:val="Normal"/>
              <w:suppressAutoHyphens w:val="0"/>
              <w:spacing w:line="72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  <w:t>8</w:t>
            </w:r>
          </w:p>
        </w:tc>
        <w:tc>
          <w:tcPr>
            <w:tcW w:type="dxa" w:w="27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>
            <w:pPr>
              <w:pStyle w:val="Normal"/>
              <w:suppressAutoHyphens w:val="0"/>
              <w:spacing w:line="72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r>
          </w:p>
        </w:tc>
        <w:tc>
          <w:tcPr>
            <w:tcW w:type="dxa" w:w="11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  <w:tc>
          <w:tcPr>
            <w:tcW w:type="dxa" w:w="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  <w:tc>
          <w:tcPr>
            <w:tcW w:type="dxa" w:w="11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  <w:tc>
          <w:tcPr>
            <w:tcW w:type="dxa" w:w="13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97" w:hRule="atLeast"/>
        </w:trPr>
        <w:tc>
          <w:tcPr>
            <w:tcW w:type="dxa" w:w="4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>
            <w:pPr>
              <w:pStyle w:val="Normal"/>
              <w:suppressAutoHyphens w:val="0"/>
              <w:spacing w:line="72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  <w:t>9</w:t>
            </w:r>
          </w:p>
        </w:tc>
        <w:tc>
          <w:tcPr>
            <w:tcW w:type="dxa" w:w="27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>
            <w:pPr>
              <w:pStyle w:val="Normal"/>
              <w:suppressAutoHyphens w:val="0"/>
              <w:spacing w:line="72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r>
          </w:p>
        </w:tc>
        <w:tc>
          <w:tcPr>
            <w:tcW w:type="dxa" w:w="11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  <w:tc>
          <w:tcPr>
            <w:tcW w:type="dxa" w:w="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  <w:tc>
          <w:tcPr>
            <w:tcW w:type="dxa" w:w="11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  <w:tc>
          <w:tcPr>
            <w:tcW w:type="dxa" w:w="13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</w:tr>
      <w:tr>
        <w:tblPrEx>
          <w:shd w:val="clear" w:color="auto" w:fill="auto"/>
        </w:tblPrEx>
        <w:trPr>
          <w:trHeight w:val="397" w:hRule="atLeast"/>
        </w:trPr>
        <w:tc>
          <w:tcPr>
            <w:tcW w:type="dxa" w:w="472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>
            <w:pPr>
              <w:pStyle w:val="Normal"/>
              <w:suppressAutoHyphens w:val="0"/>
              <w:spacing w:line="72" w:lineRule="auto"/>
              <w:jc w:val="center"/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</w:pPr>
          </w:p>
          <w:p>
            <w:pPr>
              <w:pStyle w:val="Normal"/>
              <w:suppressAutoHyphens w:val="0"/>
              <w:spacing w:line="72" w:lineRule="auto"/>
              <w:jc w:val="center"/>
            </w:pPr>
            <w:r>
              <w:rPr>
                <w:caps w:val="0"/>
                <w:smallCaps w:val="0"/>
                <w:strike w:val="0"/>
                <w:dstrike w:val="0"/>
                <w:outline w:val="0"/>
                <w:color w:val="000000"/>
                <w:spacing w:val="0"/>
                <w:kern w:val="0"/>
                <w:position w:val="0"/>
                <w:sz w:val="24"/>
                <w:szCs w:val="24"/>
                <w:u w:val="none" w:color="000000"/>
                <w:vertAlign w:val="baseline"/>
                <w:rtl w:val="0"/>
              </w:rPr>
              <w:t>10</w:t>
            </w:r>
          </w:p>
        </w:tc>
        <w:tc>
          <w:tcPr>
            <w:tcW w:type="dxa" w:w="2714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  <w:tc>
          <w:tcPr>
            <w:tcW w:type="dxa" w:w="113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  <w:tc>
          <w:tcPr>
            <w:tcW w:type="dxa" w:w="9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  <w:tc>
          <w:tcPr>
            <w:tcW w:type="dxa" w:w="119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  <w:tc>
          <w:tcPr>
            <w:tcW w:type="dxa" w:w="1370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  <w:tc>
          <w:tcPr>
            <w:tcW w:type="dxa" w:w="1393"/>
            <w:tcBorders>
              <w:top w:val="single" w:color="000000" w:sz="4" w:space="0" w:shadow="0" w:frame="0"/>
              <w:left w:val="single" w:color="000000" w:sz="4" w:space="0" w:shadow="0" w:frame="0"/>
              <w:bottom w:val="single" w:color="000000" w:sz="4" w:space="0" w:shadow="0" w:frame="0"/>
              <w:right w:val="single" w:color="000000" w:sz="4" w:space="0" w:shadow="0" w:frame="0"/>
            </w:tcBorders>
            <w:shd w:val="clear" w:color="auto" w:fill="auto"/>
            <w:tcMar>
              <w:top w:type="dxa" w:w="60"/>
              <w:left w:type="dxa" w:w="60"/>
              <w:bottom w:type="dxa" w:w="60"/>
              <w:right w:type="dxa" w:w="60"/>
            </w:tcMar>
            <w:vAlign w:val="top"/>
          </w:tcPr>
          <w:p/>
        </w:tc>
      </w:tr>
    </w:tbl>
    <w:p>
      <w:pPr>
        <w:pStyle w:val="Normal"/>
        <w:widowControl w:val="0"/>
        <w:suppressAutoHyphens w:val="0"/>
        <w:rPr>
          <w:b w:val="1"/>
          <w:bCs w:val="1"/>
        </w:rPr>
      </w:pPr>
    </w:p>
    <w:p>
      <w:pPr>
        <w:pStyle w:val="Normal"/>
        <w:suppressAutoHyphens w:val="0"/>
      </w:pPr>
    </w:p>
    <w:p>
      <w:pPr>
        <w:pStyle w:val="Normal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uppressAutoHyphens w:val="0"/>
      </w:pPr>
      <w:r>
        <w:rPr>
          <w:rtl w:val="0"/>
        </w:rPr>
        <w:t>Klubi allkirja</w:t>
      </w:r>
      <w:r>
        <w:rPr>
          <w:rFonts w:hAnsi="Times New Roman" w:hint="default"/>
          <w:rtl w:val="0"/>
        </w:rPr>
        <w:t>õ</w:t>
      </w:r>
      <w:r>
        <w:rPr>
          <w:rtl w:val="0"/>
        </w:rPr>
        <w:t xml:space="preserve">igusliku isiku allkiri: </w:t>
      </w:r>
    </w:p>
    <w:p>
      <w:pPr>
        <w:pStyle w:val="Normal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uppressAutoHyphens w:val="0"/>
      </w:pPr>
      <w:r>
        <w:rPr>
          <w:rtl w:val="0"/>
        </w:rPr>
        <w:t>V</w:t>
      </w:r>
      <w:r>
        <w:rPr>
          <w:rFonts w:hAnsi="Times New Roman" w:hint="default"/>
          <w:rtl w:val="0"/>
        </w:rPr>
        <w:t>õ</w:t>
      </w:r>
      <w:r>
        <w:rPr>
          <w:rtl w:val="0"/>
        </w:rPr>
        <w:t>istkonna esindaja-treener:</w:t>
      </w:r>
    </w:p>
    <w:p>
      <w:pPr>
        <w:pStyle w:val="Normal"/>
        <w:pBdr>
          <w:top w:val="single" w:color="000000" w:sz="4" w:space="0" w:shadow="0" w:frame="0"/>
          <w:left w:val="single" w:color="000000" w:sz="4" w:space="0" w:shadow="0" w:frame="0"/>
          <w:bottom w:val="single" w:color="000000" w:sz="4" w:space="0" w:shadow="0" w:frame="0"/>
          <w:right w:val="single" w:color="000000" w:sz="4" w:space="0" w:shadow="0" w:frame="0"/>
        </w:pBdr>
        <w:suppressAutoHyphens w:val="0"/>
      </w:pPr>
      <w:r>
        <w:rPr>
          <w:rtl w:val="0"/>
        </w:rPr>
        <w:t>Kuup</w:t>
      </w:r>
      <w:r>
        <w:rPr>
          <w:rFonts w:hAnsi="Times New Roman" w:hint="default"/>
          <w:rtl w:val="0"/>
        </w:rPr>
        <w:t>ä</w:t>
      </w:r>
      <w:r>
        <w:rPr>
          <w:rtl w:val="0"/>
        </w:rPr>
        <w:t xml:space="preserve">ev: 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br w:type="page"/>
      </w:r>
    </w:p>
    <w:p>
      <w:pPr>
        <w:pStyle w:val="Normal"/>
        <w:jc w:val="center"/>
        <w:rPr>
          <w:rFonts w:ascii="Cambria" w:cs="Cambria" w:hAnsi="Cambria" w:eastAsia="Cambria"/>
          <w:b w:val="1"/>
          <w:bCs w:val="1"/>
          <w:sz w:val="22"/>
          <w:szCs w:val="22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ASUKOHA KAART</w:t>
      </w:r>
    </w:p>
    <w:p>
      <w:pPr>
        <w:pStyle w:val="Normal"/>
        <w:jc w:val="center"/>
        <w:rPr>
          <w:rFonts w:ascii="Cambria" w:cs="Cambria" w:hAnsi="Cambria" w:eastAsia="Cambria"/>
          <w:b w:val="1"/>
          <w:bCs w:val="1"/>
          <w:sz w:val="22"/>
          <w:szCs w:val="22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  <w:lang w:val="ru-RU"/>
        </w:rPr>
        <w:t>МЕСТОРАСПОЛОЖЕНИЕ ЗАЛА</w:t>
      </w:r>
    </w:p>
    <w:p>
      <w:pPr>
        <w:pStyle w:val="Normal"/>
        <w:rPr>
          <w:rFonts w:ascii="Cambria" w:cs="Cambria" w:hAnsi="Cambria" w:eastAsia="Cambria"/>
          <w:sz w:val="22"/>
          <w:szCs w:val="22"/>
        </w:rPr>
      </w:pPr>
    </w:p>
    <w:p>
      <w:pPr>
        <w:pStyle w:val="Normal"/>
        <w:jc w:val="center"/>
        <w:rPr>
          <w:rFonts w:ascii="Cambria" w:cs="Cambria" w:hAnsi="Cambria" w:eastAsia="Cambria"/>
          <w:sz w:val="22"/>
          <w:szCs w:val="22"/>
        </w:rPr>
      </w:pPr>
      <w:r>
        <w:rPr>
          <w:rFonts w:ascii="Cambria" w:cs="Cambria" w:hAnsi="Cambria" w:eastAsia="Cambria"/>
          <w:sz w:val="22"/>
          <w:szCs w:val="22"/>
          <w:rtl w:val="0"/>
        </w:rPr>
        <w:drawing>
          <wp:inline distT="0" distB="0" distL="0" distR="0">
            <wp:extent cx="5179894" cy="3307934"/>
            <wp:effectExtent l="0" t="0" r="0" b="0"/>
            <wp:docPr id="1073741828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age.png"/>
                    <pic:cNvPicPr/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79894" cy="330793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p>
      <w:pPr>
        <w:pStyle w:val="Normal"/>
        <w:rPr>
          <w:rFonts w:ascii="Cambria" w:cs="Cambria" w:hAnsi="Cambria" w:eastAsia="Cambria"/>
          <w:b w:val="1"/>
          <w:bCs w:val="1"/>
          <w:sz w:val="22"/>
          <w:szCs w:val="22"/>
        </w:rPr>
      </w:pPr>
    </w:p>
    <w:p>
      <w:pPr>
        <w:pStyle w:val="Normal"/>
        <w:jc w:val="center"/>
        <w:rPr>
          <w:rFonts w:ascii="Cambria" w:cs="Cambria" w:hAnsi="Cambria" w:eastAsia="Cambria"/>
          <w:b w:val="1"/>
          <w:bCs w:val="1"/>
          <w:sz w:val="22"/>
          <w:szCs w:val="22"/>
          <w:lang w:val="ru-RU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Aadress:</w:t>
      </w:r>
    </w:p>
    <w:p>
      <w:pPr>
        <w:pStyle w:val="Normal"/>
        <w:jc w:val="center"/>
        <w:rPr>
          <w:rFonts w:ascii="Cambria" w:cs="Cambria" w:hAnsi="Cambria" w:eastAsia="Cambria"/>
          <w:b w:val="1"/>
          <w:bCs w:val="1"/>
          <w:sz w:val="22"/>
          <w:szCs w:val="22"/>
          <w:lang w:val="en-US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  <w:lang w:val="ru-RU"/>
        </w:rPr>
        <w:t>Адрес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  <w:lang w:val="en-US"/>
        </w:rPr>
        <w:t>:</w:t>
      </w:r>
    </w:p>
    <w:p>
      <w:pPr>
        <w:pStyle w:val="Normal"/>
        <w:jc w:val="center"/>
        <w:rPr>
          <w:rFonts w:ascii="Cambria" w:cs="Cambria" w:hAnsi="Cambria" w:eastAsia="Cambria"/>
          <w:b w:val="1"/>
          <w:bCs w:val="1"/>
          <w:sz w:val="22"/>
          <w:szCs w:val="22"/>
        </w:rPr>
      </w:pPr>
    </w:p>
    <w:p>
      <w:pPr>
        <w:pStyle w:val="Normal"/>
        <w:jc w:val="center"/>
        <w:rPr>
          <w:rFonts w:ascii="Cambria" w:cs="Cambria" w:hAnsi="Cambria" w:eastAsia="Cambria"/>
          <w:b w:val="1"/>
          <w:bCs w:val="1"/>
          <w:sz w:val="22"/>
          <w:szCs w:val="22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Lasnam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>ä</w:t>
      </w:r>
      <w:r>
        <w:rPr>
          <w:rFonts w:ascii="Cambria" w:cs="Cambria" w:hAnsi="Cambria" w:eastAsia="Cambria"/>
          <w:b w:val="1"/>
          <w:bCs w:val="1"/>
          <w:sz w:val="22"/>
          <w:szCs w:val="22"/>
          <w:rtl w:val="0"/>
        </w:rPr>
        <w:t xml:space="preserve">e Spordikompleks  </w:t>
      </w:r>
    </w:p>
    <w:p>
      <w:pPr>
        <w:pStyle w:val="Normal"/>
        <w:jc w:val="center"/>
        <w:rPr>
          <w:rFonts w:ascii="Cambria" w:cs="Cambria" w:hAnsi="Cambria" w:eastAsia="Cambria"/>
          <w:b w:val="1"/>
          <w:bCs w:val="1"/>
          <w:sz w:val="22"/>
          <w:szCs w:val="22"/>
          <w:lang w:val="ru-RU"/>
        </w:rPr>
      </w:pPr>
      <w:r>
        <w:rPr>
          <w:rFonts w:ascii="Cambria" w:cs="Cambria" w:hAnsi="Cambria" w:eastAsia="Cambria"/>
          <w:b w:val="1"/>
          <w:bCs w:val="1"/>
          <w:sz w:val="22"/>
          <w:szCs w:val="22"/>
          <w:rtl w:val="0"/>
          <w:lang w:val="ru-RU"/>
        </w:rPr>
        <w:t>Спорткомплекс Ласнамяэ</w:t>
      </w:r>
    </w:p>
    <w:p>
      <w:pPr>
        <w:pStyle w:val="Normal"/>
        <w:jc w:val="center"/>
        <w:rPr>
          <w:rFonts w:ascii="Cambria" w:cs="Cambria" w:hAnsi="Cambria" w:eastAsia="Cambria"/>
          <w:sz w:val="22"/>
          <w:szCs w:val="22"/>
        </w:rPr>
      </w:pPr>
      <w:r>
        <w:rPr>
          <w:rFonts w:ascii="Cambria" w:cs="Cambria" w:hAnsi="Cambria" w:eastAsia="Cambria"/>
          <w:sz w:val="22"/>
          <w:szCs w:val="22"/>
          <w:rtl w:val="0"/>
        </w:rPr>
        <w:t>Pae 1</w:t>
      </w:r>
    </w:p>
    <w:p>
      <w:pPr>
        <w:pStyle w:val="Normal"/>
        <w:jc w:val="center"/>
        <w:rPr>
          <w:rFonts w:ascii="Cambria" w:cs="Cambria" w:hAnsi="Cambria" w:eastAsia="Cambria"/>
          <w:sz w:val="22"/>
          <w:szCs w:val="22"/>
          <w:rtl w:val="0"/>
        </w:rPr>
      </w:pPr>
      <w:r>
        <w:rPr>
          <w:rFonts w:ascii="Cambria" w:cs="Cambria" w:hAnsi="Cambria" w:eastAsia="Cambria"/>
          <w:sz w:val="22"/>
          <w:szCs w:val="22"/>
          <w:rtl w:val="0"/>
        </w:rPr>
        <w:t xml:space="preserve">Tallinn </w:t>
      </w:r>
    </w:p>
    <w:p>
      <w:pPr>
        <w:pStyle w:val="Normal"/>
        <w:jc w:val="center"/>
        <w:rPr>
          <w:rFonts w:ascii="Cambria" w:cs="Cambria" w:hAnsi="Cambria" w:eastAsia="Cambria"/>
          <w:sz w:val="22"/>
          <w:szCs w:val="22"/>
          <w:lang w:val="ru-RU"/>
        </w:rPr>
      </w:pPr>
      <w:r>
        <w:rPr>
          <w:rFonts w:ascii="Cambria" w:cs="Cambria" w:hAnsi="Cambria" w:eastAsia="Cambria"/>
          <w:sz w:val="22"/>
          <w:szCs w:val="22"/>
          <w:rtl w:val="0"/>
        </w:rPr>
        <w:t>2.korrus</w:t>
      </w:r>
      <w:r>
        <w:rPr>
          <w:rFonts w:ascii="Cambria" w:cs="Cambria" w:hAnsi="Cambria" w:eastAsia="Cambria"/>
          <w:sz w:val="22"/>
          <w:szCs w:val="22"/>
          <w:rtl w:val="0"/>
          <w:lang w:val="ru-RU"/>
        </w:rPr>
        <w:t xml:space="preserve"> </w:t>
      </w:r>
      <w:r>
        <w:rPr>
          <w:rFonts w:ascii="Cambria" w:cs="Cambria" w:hAnsi="Cambria" w:eastAsia="Cambria"/>
          <w:sz w:val="22"/>
          <w:szCs w:val="22"/>
          <w:rtl w:val="0"/>
        </w:rPr>
        <w:t xml:space="preserve">/ </w:t>
      </w:r>
      <w:r>
        <w:rPr>
          <w:rFonts w:ascii="Cambria" w:cs="Cambria" w:hAnsi="Cambria" w:eastAsia="Cambria"/>
          <w:sz w:val="22"/>
          <w:szCs w:val="22"/>
          <w:rtl w:val="0"/>
          <w:lang w:val="ru-RU"/>
        </w:rPr>
        <w:t xml:space="preserve">2 </w:t>
      </w:r>
      <w:r>
        <w:rPr>
          <w:rFonts w:ascii="Cambria" w:cs="Cambria" w:hAnsi="Cambria" w:eastAsia="Cambria"/>
          <w:sz w:val="22"/>
          <w:szCs w:val="22"/>
          <w:rtl w:val="0"/>
          <w:lang w:val="ru-RU"/>
        </w:rPr>
        <w:t>этаж</w:t>
      </w:r>
    </w:p>
    <w:p>
      <w:pPr>
        <w:pStyle w:val="Normal"/>
        <w:jc w:val="center"/>
        <w:rPr>
          <w:rFonts w:ascii="Cambria" w:cs="Cambria" w:hAnsi="Cambria" w:eastAsia="Cambria"/>
          <w:sz w:val="22"/>
          <w:szCs w:val="22"/>
          <w:lang w:val="ru-RU"/>
        </w:rPr>
      </w:pPr>
    </w:p>
    <w:p>
      <w:pPr>
        <w:pStyle w:val="Normal"/>
        <w:jc w:val="center"/>
        <w:rPr>
          <w:rFonts w:ascii="Cambria" w:cs="Cambria" w:hAnsi="Cambria" w:eastAsia="Cambria"/>
          <w:sz w:val="22"/>
          <w:szCs w:val="22"/>
        </w:rPr>
      </w:pPr>
    </w:p>
    <w:p>
      <w:pPr>
        <w:pStyle w:val="Normal"/>
        <w:jc w:val="center"/>
        <w:rPr>
          <w:rFonts w:ascii="Cambria" w:cs="Cambria" w:hAnsi="Cambria" w:eastAsia="Cambria"/>
          <w:sz w:val="22"/>
          <w:szCs w:val="22"/>
        </w:rPr>
      </w:pPr>
    </w:p>
    <w:p>
      <w:pPr>
        <w:pStyle w:val="Normal"/>
        <w:jc w:val="center"/>
      </w:pPr>
      <w:r>
        <w:rPr>
          <w:rFonts w:ascii="Cambria" w:cs="Cambria" w:hAnsi="Cambria" w:eastAsia="Cambria"/>
          <w:sz w:val="22"/>
          <w:szCs w:val="22"/>
          <w:u w:val="single"/>
          <w:rtl w:val="0"/>
          <w:lang w:val="en-US"/>
        </w:rPr>
        <w:drawing>
          <wp:inline distT="0" distB="0" distL="0" distR="0">
            <wp:extent cx="5591637" cy="2974288"/>
            <wp:effectExtent l="0" t="0" r="0" b="0"/>
            <wp:docPr id="1073741829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age.png"/>
                    <pic:cNvPicPr/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91637" cy="297428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</w:p>
    <w:sectPr>
      <w:headerReference w:type="default" r:id="rId10"/>
      <w:footerReference w:type="default" r:id="rId11"/>
      <w:pgSz w:w="12240" w:h="15840" w:orient="portrait"/>
      <w:pgMar w:top="764" w:right="1080" w:bottom="776" w:left="1800" w:header="708" w:footer="72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">
    <w:charset w:val="00"/>
    <w:family w:val="roman"/>
    <w:pitch w:val="default"/>
  </w:font>
  <w:font w:name="Cambria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 &amp; Footer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mc:Ignorable="w14">
  <w:p>
    <w:pPr>
      <w:pStyle w:val="Header"/>
    </w:pPr>
    <w:r>
      <w:rPr>
        <w:rtl w:val="0"/>
      </w:rPr>
      <w:tab/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multilevel"/>
    <w:lvl w:ilvl="0">
      <w:start w:val="1"/>
      <w:numFmt w:val="decimal"/>
      <w:suff w:val="tab"/>
      <w:lvlText w:val="%1."/>
      <w:lvlJc w:val="left"/>
      <w:pPr>
        <w:tabs>
          <w:tab w:val="num" w:pos="536"/>
          <w:tab w:val="clear" w:pos="0"/>
        </w:tabs>
        <w:ind w:left="536" w:hanging="536"/>
      </w:pPr>
      <w:rPr>
        <w:rFonts w:ascii="Cambria" w:cs="Cambria" w:hAnsi="Cambria" w:eastAsia="Cambria"/>
        <w:position w:val="0"/>
        <w:sz w:val="22"/>
        <w:szCs w:val="22"/>
        <w:rtl w:val="0"/>
      </w:rPr>
    </w:lvl>
    <w:lvl w:ilvl="1">
      <w:start w:val="1"/>
      <w:numFmt w:val="decimal"/>
      <w:suff w:val="tab"/>
      <w:lvlText w:val="%1.%2."/>
      <w:lvlJc w:val="left"/>
      <w:pPr>
        <w:tabs>
          <w:tab w:val="num" w:pos="720"/>
          <w:tab w:val="clear" w:pos="0"/>
        </w:tabs>
        <w:ind w:left="720" w:hanging="720"/>
      </w:pPr>
      <w:rPr>
        <w:rFonts w:ascii="Cambria" w:cs="Cambria" w:hAnsi="Cambria" w:eastAsia="Cambria"/>
        <w:position w:val="0"/>
        <w:sz w:val="22"/>
        <w:szCs w:val="22"/>
        <w:rtl w:val="0"/>
      </w:rPr>
    </w:lvl>
    <w:lvl w:ilvl="2">
      <w:start w:val="1"/>
      <w:numFmt w:val="decimal"/>
      <w:suff w:val="tab"/>
      <w:lvlText w:val="%1.%2.%3."/>
      <w:lvlJc w:val="left"/>
      <w:pPr>
        <w:tabs>
          <w:tab w:val="num" w:pos="660"/>
          <w:tab w:val="clear" w:pos="0"/>
        </w:tabs>
        <w:ind w:left="660" w:hanging="660"/>
      </w:pPr>
      <w:rPr>
        <w:rFonts w:ascii="Cambria" w:cs="Cambria" w:hAnsi="Cambria" w:eastAsia="Cambria"/>
        <w:position w:val="0"/>
        <w:sz w:val="22"/>
        <w:szCs w:val="22"/>
        <w:rtl w:val="0"/>
      </w:rPr>
    </w:lvl>
    <w:lvl w:ilvl="3">
      <w:start w:val="1"/>
      <w:numFmt w:val="decimal"/>
      <w:suff w:val="tab"/>
      <w:lvlText w:val="%1.%2.%3.%4."/>
      <w:lvlJc w:val="left"/>
      <w:pPr>
        <w:tabs>
          <w:tab w:val="num" w:pos="990"/>
          <w:tab w:val="clear" w:pos="0"/>
        </w:tabs>
        <w:ind w:left="990" w:hanging="990"/>
      </w:pPr>
      <w:rPr>
        <w:rFonts w:ascii="Cambria" w:cs="Cambria" w:hAnsi="Cambria" w:eastAsia="Cambria"/>
        <w:position w:val="0"/>
        <w:sz w:val="22"/>
        <w:szCs w:val="22"/>
        <w:rtl w:val="0"/>
      </w:rPr>
    </w:lvl>
    <w:lvl w:ilvl="4">
      <w:start w:val="1"/>
      <w:numFmt w:val="decimal"/>
      <w:suff w:val="tab"/>
      <w:lvlText w:val="%1.%2.%3.%4.%5."/>
      <w:lvlJc w:val="left"/>
      <w:pPr>
        <w:tabs>
          <w:tab w:val="num" w:pos="1320"/>
          <w:tab w:val="clear" w:pos="0"/>
        </w:tabs>
        <w:ind w:left="1320" w:hanging="1320"/>
      </w:pPr>
      <w:rPr>
        <w:rFonts w:ascii="Cambria" w:cs="Cambria" w:hAnsi="Cambria" w:eastAsia="Cambria"/>
        <w:position w:val="0"/>
        <w:sz w:val="22"/>
        <w:szCs w:val="22"/>
        <w:rtl w:val="0"/>
      </w:rPr>
    </w:lvl>
    <w:lvl w:ilvl="5">
      <w:start w:val="1"/>
      <w:numFmt w:val="decimal"/>
      <w:suff w:val="tab"/>
      <w:lvlText w:val="%1.%2.%3.%4.%5.%6."/>
      <w:lvlJc w:val="left"/>
      <w:pPr>
        <w:tabs>
          <w:tab w:val="num" w:pos="1320"/>
          <w:tab w:val="clear" w:pos="0"/>
        </w:tabs>
        <w:ind w:left="1320" w:hanging="1320"/>
      </w:pPr>
      <w:rPr>
        <w:rFonts w:ascii="Cambria" w:cs="Cambria" w:hAnsi="Cambria" w:eastAsia="Cambria"/>
        <w:position w:val="0"/>
        <w:sz w:val="22"/>
        <w:szCs w:val="22"/>
        <w:rtl w:val="0"/>
      </w:rPr>
    </w:lvl>
    <w:lvl w:ilvl="6">
      <w:start w:val="1"/>
      <w:numFmt w:val="decimal"/>
      <w:suff w:val="tab"/>
      <w:lvlText w:val="%1.%2.%3.%4.%5.%6.%7."/>
      <w:lvlJc w:val="left"/>
      <w:pPr>
        <w:tabs>
          <w:tab w:val="num" w:pos="1650"/>
          <w:tab w:val="clear" w:pos="0"/>
        </w:tabs>
        <w:ind w:left="1650" w:hanging="1650"/>
      </w:pPr>
      <w:rPr>
        <w:rFonts w:ascii="Cambria" w:cs="Cambria" w:hAnsi="Cambria" w:eastAsia="Cambria"/>
        <w:position w:val="0"/>
        <w:sz w:val="22"/>
        <w:szCs w:val="22"/>
        <w:rtl w:val="0"/>
      </w:rPr>
    </w:lvl>
    <w:lvl w:ilvl="7">
      <w:start w:val="1"/>
      <w:numFmt w:val="decimal"/>
      <w:suff w:val="tab"/>
      <w:lvlText w:val="%1.%2.%3.%4.%5.%6.%7.%8."/>
      <w:lvlJc w:val="left"/>
      <w:pPr>
        <w:tabs>
          <w:tab w:val="num" w:pos="1980"/>
          <w:tab w:val="clear" w:pos="0"/>
        </w:tabs>
        <w:ind w:left="1980" w:hanging="1980"/>
      </w:pPr>
      <w:rPr>
        <w:rFonts w:ascii="Cambria" w:cs="Cambria" w:hAnsi="Cambria" w:eastAsia="Cambria"/>
        <w:position w:val="0"/>
        <w:sz w:val="22"/>
        <w:szCs w:val="22"/>
        <w:rtl w:val="0"/>
      </w:rPr>
    </w:lvl>
    <w:lvl w:ilvl="8">
      <w:start w:val="1"/>
      <w:numFmt w:val="decimal"/>
      <w:suff w:val="tab"/>
      <w:lvlText w:val="%1.%2.%3.%4.%5.%6.%7.%8.%9."/>
      <w:lvlJc w:val="left"/>
      <w:pPr>
        <w:tabs>
          <w:tab w:val="num" w:pos="1980"/>
          <w:tab w:val="clear" w:pos="0"/>
        </w:tabs>
        <w:ind w:left="1980" w:hanging="1980"/>
      </w:pPr>
      <w:rPr>
        <w:rFonts w:ascii="Cambria" w:cs="Cambria" w:hAnsi="Cambria" w:eastAsia="Cambria"/>
        <w:position w:val="0"/>
        <w:sz w:val="22"/>
        <w:szCs w:val="22"/>
        <w:rtl w:val="0"/>
      </w:rPr>
    </w:lvl>
  </w:abstractNum>
  <w:abstractNum w:abstractNumId="1">
    <w:multiLevelType w:val="multilevel"/>
    <w:lvl w:ilvl="0">
      <w:start w:val="1"/>
      <w:numFmt w:val="decimal"/>
      <w:suff w:val="tab"/>
      <w:lvlText w:val="%1."/>
      <w:lvlJc w:val="left"/>
      <w:pPr/>
      <w:rPr>
        <w:position w:val="0"/>
      </w:rPr>
    </w:lvl>
    <w:lvl w:ilvl="1">
      <w:start w:val="1"/>
      <w:numFmt w:val="decimal"/>
      <w:suff w:val="tab"/>
      <w:lvlText w:val="%1.%2."/>
      <w:lvlJc w:val="left"/>
      <w:pPr/>
      <w:rPr>
        <w:position w:val="0"/>
      </w:rPr>
    </w:lvl>
    <w:lvl w:ilvl="2">
      <w:start w:val="1"/>
      <w:numFmt w:val="decimal"/>
      <w:suff w:val="tab"/>
      <w:lvlText w:val="%1.%2.%3."/>
      <w:lvlJc w:val="left"/>
      <w:pPr/>
      <w:rPr>
        <w:position w:val="0"/>
      </w:rPr>
    </w:lvl>
    <w:lvl w:ilvl="3">
      <w:start w:val="1"/>
      <w:numFmt w:val="decimal"/>
      <w:suff w:val="tab"/>
      <w:lvlText w:val="%1.%2.%3.%4."/>
      <w:lvlJc w:val="left"/>
      <w:pPr/>
      <w:rPr>
        <w:position w:val="0"/>
      </w:rPr>
    </w:lvl>
    <w:lvl w:ilvl="4">
      <w:start w:val="1"/>
      <w:numFmt w:val="decimal"/>
      <w:suff w:val="tab"/>
      <w:lvlText w:val="%1.%2.%3.%4.%5."/>
      <w:lvlJc w:val="left"/>
      <w:pPr/>
      <w:rPr>
        <w:position w:val="0"/>
      </w:rPr>
    </w:lvl>
    <w:lvl w:ilvl="5">
      <w:start w:val="1"/>
      <w:numFmt w:val="decimal"/>
      <w:suff w:val="tab"/>
      <w:lvlText w:val="%1.%2.%3.%4.%5.%6."/>
      <w:lvlJc w:val="left"/>
      <w:pPr/>
      <w:rPr>
        <w:position w:val="0"/>
      </w:rPr>
    </w:lvl>
    <w:lvl w:ilvl="6">
      <w:start w:val="1"/>
      <w:numFmt w:val="decimal"/>
      <w:suff w:val="tab"/>
      <w:lvlText w:val="%1.%2.%3.%4.%5.%6.%7."/>
      <w:lvlJc w:val="left"/>
      <w:pPr/>
      <w:rPr>
        <w:position w:val="0"/>
      </w:rPr>
    </w:lvl>
    <w:lvl w:ilvl="7">
      <w:start w:val="1"/>
      <w:numFmt w:val="decimal"/>
      <w:suff w:val="tab"/>
      <w:lvlText w:val="%1.%2.%3.%4.%5.%6.%7.%8."/>
      <w:lvlJc w:val="left"/>
      <w:pPr/>
      <w:rPr>
        <w:position w:val="0"/>
      </w:rPr>
    </w:lvl>
    <w:lvl w:ilvl="8">
      <w:start w:val="1"/>
      <w:numFmt w:val="decimal"/>
      <w:suff w:val="tab"/>
      <w:lvlText w:val="%1.%2.%3.%4.%5.%6.%7.%8.%9."/>
      <w:lvlJc w:val="left"/>
      <w:pPr/>
      <w:rPr>
        <w:position w:val="0"/>
      </w:rPr>
    </w:lvl>
  </w:abstractNum>
  <w:abstractNum w:abstractNumId="2">
    <w:multiLevelType w:val="multilevel"/>
    <w:styleLink w:val="List 0"/>
    <w:lvl w:ilvl="0">
      <w:start w:val="1"/>
      <w:numFmt w:val="decimal"/>
      <w:suff w:val="tab"/>
      <w:lvlText w:val="%1."/>
      <w:lvlJc w:val="left"/>
      <w:pPr>
        <w:tabs>
          <w:tab w:val="num" w:pos="536"/>
          <w:tab w:val="clear" w:pos="0"/>
        </w:tabs>
        <w:ind w:left="536" w:hanging="536"/>
      </w:pPr>
      <w:rPr>
        <w:rFonts w:ascii="Cambria" w:cs="Cambria" w:hAnsi="Cambria" w:eastAsia="Cambria"/>
        <w:position w:val="0"/>
        <w:sz w:val="22"/>
        <w:szCs w:val="22"/>
        <w:rtl w:val="0"/>
      </w:rPr>
    </w:lvl>
    <w:lvl w:ilvl="1">
      <w:start w:val="2"/>
      <w:numFmt w:val="decimal"/>
      <w:suff w:val="tab"/>
      <w:lvlText w:val="%1.%2."/>
      <w:lvlJc w:val="left"/>
      <w:pPr>
        <w:tabs>
          <w:tab w:val="num" w:pos="720"/>
          <w:tab w:val="clear" w:pos="0"/>
        </w:tabs>
        <w:ind w:left="720" w:hanging="720"/>
      </w:pPr>
      <w:rPr>
        <w:rFonts w:ascii="Cambria" w:cs="Cambria" w:hAnsi="Cambria" w:eastAsia="Cambria"/>
        <w:position w:val="0"/>
        <w:sz w:val="22"/>
        <w:szCs w:val="22"/>
        <w:rtl w:val="0"/>
      </w:rPr>
    </w:lvl>
    <w:lvl w:ilvl="2">
      <w:start w:val="1"/>
      <w:numFmt w:val="decimal"/>
      <w:suff w:val="tab"/>
      <w:lvlText w:val="%1.%2.%3."/>
      <w:lvlJc w:val="left"/>
      <w:pPr>
        <w:tabs>
          <w:tab w:val="num" w:pos="660"/>
          <w:tab w:val="clear" w:pos="0"/>
        </w:tabs>
        <w:ind w:left="660" w:hanging="660"/>
      </w:pPr>
      <w:rPr>
        <w:rFonts w:ascii="Cambria" w:cs="Cambria" w:hAnsi="Cambria" w:eastAsia="Cambria"/>
        <w:position w:val="0"/>
        <w:sz w:val="22"/>
        <w:szCs w:val="22"/>
        <w:rtl w:val="0"/>
      </w:rPr>
    </w:lvl>
    <w:lvl w:ilvl="3">
      <w:start w:val="1"/>
      <w:numFmt w:val="decimal"/>
      <w:suff w:val="tab"/>
      <w:lvlText w:val="%1.%2.%3.%4."/>
      <w:lvlJc w:val="left"/>
      <w:pPr>
        <w:tabs>
          <w:tab w:val="num" w:pos="990"/>
          <w:tab w:val="clear" w:pos="0"/>
        </w:tabs>
        <w:ind w:left="990" w:hanging="990"/>
      </w:pPr>
      <w:rPr>
        <w:rFonts w:ascii="Cambria" w:cs="Cambria" w:hAnsi="Cambria" w:eastAsia="Cambria"/>
        <w:position w:val="0"/>
        <w:sz w:val="22"/>
        <w:szCs w:val="22"/>
        <w:rtl w:val="0"/>
      </w:rPr>
    </w:lvl>
    <w:lvl w:ilvl="4">
      <w:start w:val="1"/>
      <w:numFmt w:val="decimal"/>
      <w:suff w:val="tab"/>
      <w:lvlText w:val="%1.%2.%3.%4.%5."/>
      <w:lvlJc w:val="left"/>
      <w:pPr>
        <w:tabs>
          <w:tab w:val="num" w:pos="1320"/>
          <w:tab w:val="clear" w:pos="0"/>
        </w:tabs>
        <w:ind w:left="1320" w:hanging="1320"/>
      </w:pPr>
      <w:rPr>
        <w:rFonts w:ascii="Cambria" w:cs="Cambria" w:hAnsi="Cambria" w:eastAsia="Cambria"/>
        <w:position w:val="0"/>
        <w:sz w:val="22"/>
        <w:szCs w:val="22"/>
        <w:rtl w:val="0"/>
      </w:rPr>
    </w:lvl>
    <w:lvl w:ilvl="5">
      <w:start w:val="1"/>
      <w:numFmt w:val="decimal"/>
      <w:suff w:val="tab"/>
      <w:lvlText w:val="%1.%2.%3.%4.%5.%6."/>
      <w:lvlJc w:val="left"/>
      <w:pPr>
        <w:tabs>
          <w:tab w:val="num" w:pos="1320"/>
          <w:tab w:val="clear" w:pos="0"/>
        </w:tabs>
        <w:ind w:left="1320" w:hanging="1320"/>
      </w:pPr>
      <w:rPr>
        <w:rFonts w:ascii="Cambria" w:cs="Cambria" w:hAnsi="Cambria" w:eastAsia="Cambria"/>
        <w:position w:val="0"/>
        <w:sz w:val="22"/>
        <w:szCs w:val="22"/>
        <w:rtl w:val="0"/>
      </w:rPr>
    </w:lvl>
    <w:lvl w:ilvl="6">
      <w:start w:val="1"/>
      <w:numFmt w:val="decimal"/>
      <w:suff w:val="tab"/>
      <w:lvlText w:val="%1.%2.%3.%4.%5.%6.%7."/>
      <w:lvlJc w:val="left"/>
      <w:pPr>
        <w:tabs>
          <w:tab w:val="num" w:pos="1650"/>
          <w:tab w:val="clear" w:pos="0"/>
        </w:tabs>
        <w:ind w:left="1650" w:hanging="1650"/>
      </w:pPr>
      <w:rPr>
        <w:rFonts w:ascii="Cambria" w:cs="Cambria" w:hAnsi="Cambria" w:eastAsia="Cambria"/>
        <w:position w:val="0"/>
        <w:sz w:val="22"/>
        <w:szCs w:val="22"/>
        <w:rtl w:val="0"/>
      </w:rPr>
    </w:lvl>
    <w:lvl w:ilvl="7">
      <w:start w:val="1"/>
      <w:numFmt w:val="decimal"/>
      <w:suff w:val="tab"/>
      <w:lvlText w:val="%1.%2.%3.%4.%5.%6.%7.%8."/>
      <w:lvlJc w:val="left"/>
      <w:pPr>
        <w:tabs>
          <w:tab w:val="num" w:pos="1980"/>
          <w:tab w:val="clear" w:pos="0"/>
        </w:tabs>
        <w:ind w:left="1980" w:hanging="1980"/>
      </w:pPr>
      <w:rPr>
        <w:rFonts w:ascii="Cambria" w:cs="Cambria" w:hAnsi="Cambria" w:eastAsia="Cambria"/>
        <w:position w:val="0"/>
        <w:sz w:val="22"/>
        <w:szCs w:val="22"/>
        <w:rtl w:val="0"/>
      </w:rPr>
    </w:lvl>
    <w:lvl w:ilvl="8">
      <w:start w:val="1"/>
      <w:numFmt w:val="decimal"/>
      <w:suff w:val="tab"/>
      <w:lvlText w:val="%1.%2.%3.%4.%5.%6.%7.%8.%9."/>
      <w:lvlJc w:val="left"/>
      <w:pPr>
        <w:tabs>
          <w:tab w:val="num" w:pos="1980"/>
          <w:tab w:val="clear" w:pos="0"/>
        </w:tabs>
        <w:ind w:left="1980" w:hanging="1980"/>
      </w:pPr>
      <w:rPr>
        <w:rFonts w:ascii="Cambria" w:cs="Cambria" w:hAnsi="Cambria" w:eastAsia="Cambria"/>
        <w:position w:val="0"/>
        <w:sz w:val="22"/>
        <w:szCs w:val="22"/>
        <w:rtl w:val="0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w="http://schemas.openxmlformats.org/wordprocessingml/2006/main">
  <w:view w:val="print"/>
  <w:mirrorMargins w:val="0"/>
  <w:bordersDoNotSurroundHeader w:val="0"/>
  <w:bordersDoNotSurroundFooter w:val="0"/>
  <w:revisionView w:markup="1" w:comments="1" w:insDel="1" w:formatting="0"/>
  <w:defaultTabStop w:val="720"/>
  <w:autoHyphenation w:val="0"/>
  <w:evenAndOddHeaders w:val="0"/>
  <w:bookFoldPrinting w:val="0"/>
  <w:noLineBreaksAfter w:lang="" w:val="‘“(〔[{〈《「『【⦅〘〖«〝︵︷︹︻︽︿﹁﹃﹇﹙﹛﹝｢"/>
  <w:noLineBreaksBefore w:lang="" w:val="’”)〕]}〉"/>
  <w:compat>
    <w:compatSetting w:name="compatibilityMode" w:uri="http://schemas.microsoft.com/office/word" w:val="15"/>
  </w:compat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>
      <w:keepNext w:val="0"/>
      <w:keepLines w:val="0"/>
      <w:pageBreakBefore w:val="0"/>
      <w:widowControl w:val="1"/>
      <w:shd w:val="clear" w:color="auto" w:fill="auto"/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eader">
    <w:name w:val="Header"/>
    <w:next w:val="Header"/>
    <w:pPr>
      <w:keepNext w:val="0"/>
      <w:keepLines w:val="0"/>
      <w:pageBreakBefore w:val="0"/>
      <w:widowControl w:val="1"/>
      <w:shd w:val="clear" w:color="auto" w:fill="auto"/>
      <w:tabs>
        <w:tab w:val="center" w:pos="4536"/>
        <w:tab w:val="right" w:pos="9072"/>
      </w:tabs>
      <w:suppressAutoHyphens w:val="1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vertAlign w:val="baseline"/>
    </w:rPr>
  </w:style>
  <w:style w:type="paragraph" w:styleId="Header &amp; Footer">
    <w:name w:val="Header &amp; Footer"/>
    <w:next w:val="Header &amp; Footer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" w:cs="Arial Unicode MS" w:hAnsi="Arial Unicode MS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vertAlign w:val="baseline"/>
    </w:rPr>
  </w:style>
  <w:style w:type="character" w:styleId="Link">
    <w:name w:val="Link"/>
    <w:rPr>
      <w:color w:val="0000ff"/>
      <w:u w:val="single" w:color="0000ff"/>
    </w:rPr>
  </w:style>
  <w:style w:type="character" w:styleId="Hyperlink.0">
    <w:name w:val="Hyperlink.0"/>
    <w:basedOn w:val="Link"/>
    <w:next w:val="Hyperlink.0"/>
    <w:rPr>
      <w:rFonts w:ascii="Cambria" w:cs="Cambria" w:hAnsi="Cambria" w:eastAsia="Cambria"/>
      <w:color w:val="000000"/>
      <w:sz w:val="22"/>
      <w:szCs w:val="22"/>
      <w:u w:color="000000"/>
    </w:rPr>
  </w:style>
  <w:style w:type="numbering" w:styleId="List 0">
    <w:name w:val="List 0"/>
    <w:basedOn w:val="Imported Style 1"/>
    <w:next w:val="List 0"/>
    <w:pPr>
      <w:numPr>
        <w:numId w:val="1"/>
      </w:numPr>
    </w:pPr>
  </w:style>
  <w:style w:type="numbering" w:styleId="Imported Style 1">
    <w:name w:val="Imported Style 1"/>
    <w:next w:val="Imported Style 1"/>
    <w:pPr>
      <w:numPr>
        <w:numId w:val="2"/>
      </w:numPr>
    </w:pPr>
  </w:style>
</w:style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hyperlink" Target="mailto:estboxing@gmail.com" TargetMode="Externa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header" Target="header1.xml"/><Relationship Id="rId11" Type="http://schemas.openxmlformats.org/officeDocument/2006/relationships/footer" Target="footer1.xml"/><Relationship Id="rId12" Type="http://schemas.openxmlformats.org/officeDocument/2006/relationships/numbering" Target="numbering.xml"/><Relationship Id="rId13" Type="http://schemas.openxmlformats.org/officeDocument/2006/relationships/theme" Target="theme/theme1.xml"/></Relationships>

</file>

<file path=word/theme/_rels/theme1.xml.rels><?xml version="1.0" encoding="UTF-8" standalone="yes"?><Relationships xmlns="http://schemas.openxmlformats.org/package/2006/relationships"><Relationship Id="rId1" Type="http://schemas.openxmlformats.org/officeDocument/2006/relationships/image" Target="../media/image6.pn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38100" dist="25400" dir="5400000">
              <a:srgbClr val="000000">
                <a:alpha val="50000"/>
              </a:srgbClr>
            </a:outerShdw>
          </a:effectLst>
        </a:effectStyle>
        <a:effectStyle>
          <a:effectLst>
            <a:outerShdw sx="100000" sy="100000" kx="0" ky="0" algn="b" rotWithShape="0" blurRad="40000" dist="20000" dir="5400000">
              <a:srgbClr val="000000">
                <a:alpha val="38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  <a:effectStyle>
          <a:effectLst>
            <a:outerShdw sx="100000" sy="100000" kx="0" ky="0" algn="b" rotWithShape="0" blurRad="40000" dist="23000" dir="540000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r:embed="rId1"/>
          <a:srcRect l="0" t="0" r="0" b="0"/>
          <a:tile tx="0" ty="0" sx="100000" sy="100000" flip="none" algn="tl"/>
        </a:blipFill>
        <a:ln w="12700" cap="flat">
          <a:noFill/>
          <a:miter lim="400000"/>
        </a:ln>
        <a:effectLst>
          <a:outerShdw sx="100000" sy="100000" kx="0" ky="0" algn="b" rotWithShape="0" blurRad="38100" dist="25400" dir="540000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FFFFFF"/>
            </a:solidFill>
            <a:effectLst>
              <a:outerShdw sx="100000" sy="100000" kx="0" ky="0" algn="b" rotWithShape="0" blurRad="25400" dist="23998" dir="270000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200" u="none" kumimoji="0" normalizeH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